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097" name="文本框 2"/>
        <wps:cNvSpPr/>
        <wps:spPr>
          <a:xfrm>
            <a:off x="0" y="0"/>
            <a:ext cx="1828800" cy="1828800"/>
          </a:xfrm>
          <a:prstGeom prst="rect">
            <a:avLst/>
          </a:prstGeom>
          <a:ln>
            <a:noFill/>
          </a:ln>
        </wps:spPr>
        <wps:txbx/>
        <wps:bodyPr vert="horz" wrap="none" lIns="0" tIns="0" rIns="0" bIns="0" anchor="t" upright="0">
          <a:spAutoFit/>
        </wps:bodyPr>
      </wps:wsp>
    </a:graphicData>
  </a:graphic>
</wp:e2oholder>
</file>