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cs="仿宋_GB2312"/>
          <w:lang w:val="en-US" w:eastAsia="zh-CN"/>
        </w:rPr>
      </w:pPr>
      <w:r>
        <w:rPr>
          <w:rFonts w:hint="eastAsia" w:ascii="仿宋_GB2312" w:hAnsi="仿宋_GB2312" w:cs="仿宋_GB231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递补入围体检人员名单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cs="仿宋_GB2312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47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598"/>
        <w:gridCol w:w="2576"/>
        <w:gridCol w:w="2479"/>
        <w:gridCol w:w="1728"/>
        <w:gridCol w:w="2413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选调单位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选调职位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选调人数</w:t>
            </w: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深圳市医疗保障局</w:t>
            </w:r>
          </w:p>
        </w:tc>
        <w:tc>
          <w:tcPr>
            <w:tcW w:w="25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待遇保障处二级主任科员以下</w:t>
            </w:r>
          </w:p>
        </w:tc>
        <w:tc>
          <w:tcPr>
            <w:tcW w:w="2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10202942391001</w:t>
            </w:r>
          </w:p>
        </w:tc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  <w:t>111105016080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F0762"/>
    <w:rsid w:val="093D3392"/>
    <w:rsid w:val="585F0762"/>
    <w:rsid w:val="5987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2023-04-11T10:18:00Z</dcterms:created>
  <dc:creator>唐丽玲</dc:creator>
  <cp:lastModifiedBy>唐丽玲</cp:lastModifiedBy>
  <dcterms:modified xsi:type="dcterms:W3CDTF">2023-04-11T10:19:39Z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BE1DC9EC8D3344AEAF802C5C773B5BED</vt:lpwstr>
  </property>
</Properties>
</file>