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起草说明</w:t>
      </w:r>
    </w:p>
    <w:p>
      <w:pPr>
        <w:keepNext w:val="0"/>
        <w:keepLines w:val="0"/>
        <w:pageBreakBefore w:val="0"/>
        <w:kinsoku/>
        <w:wordWrap/>
        <w:overflowPunct/>
        <w:topLinePunct w:val="0"/>
        <w:autoSpaceDE/>
        <w:autoSpaceDN/>
        <w:bidi w:val="0"/>
        <w:adjustRightInd w:val="0"/>
        <w:snapToGrid w:val="0"/>
        <w:spacing w:line="560" w:lineRule="exact"/>
        <w:ind w:left="0" w:firstLine="880" w:firstLineChars="200"/>
        <w:jc w:val="both"/>
        <w:textAlignment w:val="auto"/>
        <w:outlineLvl w:val="9"/>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ascii="黑体" w:hAnsi="黑体" w:eastAsia="黑体" w:cs="Times New Roman"/>
          <w:b w:val="0"/>
          <w:bCs/>
          <w:color w:val="000000" w:themeColor="text1"/>
          <w:sz w:val="32"/>
          <w:szCs w:val="32"/>
          <w14:textFill>
            <w14:solidFill>
              <w14:schemeClr w14:val="tx1"/>
            </w14:solidFill>
          </w14:textFill>
        </w:rPr>
      </w:pPr>
      <w:r>
        <w:rPr>
          <w:rFonts w:hint="eastAsia" w:ascii="黑体" w:hAnsi="黑体" w:eastAsia="黑体" w:cs="Times New Roman"/>
          <w:b w:val="0"/>
          <w:bCs/>
          <w:color w:val="000000" w:themeColor="text1"/>
          <w:sz w:val="32"/>
          <w:szCs w:val="32"/>
          <w:lang w:eastAsia="zh-CN"/>
          <w14:textFill>
            <w14:solidFill>
              <w14:schemeClr w14:val="tx1"/>
            </w14:solidFill>
          </w14:textFill>
        </w:rPr>
        <w:t>一、</w:t>
      </w:r>
      <w:r>
        <w:rPr>
          <w:rFonts w:hint="eastAsia" w:ascii="黑体" w:hAnsi="黑体" w:eastAsia="黑体" w:cs="Times New Roman"/>
          <w:b w:val="0"/>
          <w:bCs/>
          <w:color w:val="000000" w:themeColor="text1"/>
          <w:sz w:val="32"/>
          <w:szCs w:val="32"/>
          <w:lang w:val="en-US" w:eastAsia="zh-CN"/>
          <w14:textFill>
            <w14:solidFill>
              <w14:schemeClr w14:val="tx1"/>
            </w14:solidFill>
          </w14:textFill>
        </w:rPr>
        <w:t>起草</w:t>
      </w:r>
      <w:r>
        <w:rPr>
          <w:rFonts w:hint="eastAsia" w:ascii="黑体" w:hAnsi="黑体" w:eastAsia="黑体" w:cs="Times New Roman"/>
          <w:b w:val="0"/>
          <w:bCs/>
          <w:color w:val="000000" w:themeColor="text1"/>
          <w:sz w:val="32"/>
          <w:szCs w:val="32"/>
          <w:lang w:eastAsia="zh-CN"/>
          <w14:textFill>
            <w14:solidFill>
              <w14:schemeClr w14:val="tx1"/>
            </w14:solidFill>
          </w14:textFill>
        </w:rPr>
        <w:t>背景及</w:t>
      </w:r>
      <w:r>
        <w:rPr>
          <w:rFonts w:hint="eastAsia" w:ascii="黑体" w:hAnsi="黑体" w:eastAsia="黑体" w:cs="Times New Roman"/>
          <w:b w:val="0"/>
          <w:bCs/>
          <w:color w:val="000000" w:themeColor="text1"/>
          <w:sz w:val="32"/>
          <w:szCs w:val="32"/>
          <w14:textFill>
            <w14:solidFill>
              <w14:schemeClr w14:val="tx1"/>
            </w14:solidFill>
          </w14:textFill>
        </w:rPr>
        <w:t>必要性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eastAsia="仿宋_GB2312"/>
          <w:sz w:val="32"/>
          <w:szCs w:val="32"/>
          <w:lang w:val="en-US" w:eastAsia="zh-CN"/>
        </w:rPr>
        <w:t>按照党中央、国务院决策部署和省委省政府相关工作要求，</w:t>
      </w:r>
      <w:r>
        <w:rPr>
          <w:rFonts w:hint="eastAsia" w:ascii="仿宋_GB2312" w:hAnsi="仿宋" w:eastAsia="仿宋_GB2312" w:cs="Times New Roman"/>
          <w:sz w:val="32"/>
          <w:szCs w:val="32"/>
          <w:lang w:eastAsia="zh-CN"/>
        </w:rPr>
        <w:t>在</w:t>
      </w:r>
      <w:r>
        <w:rPr>
          <w:rFonts w:hint="eastAsia" w:ascii="仿宋_GB2312" w:hAnsi="仿宋" w:eastAsia="仿宋_GB2312" w:cs="Times New Roman"/>
          <w:sz w:val="32"/>
          <w:szCs w:val="32"/>
        </w:rPr>
        <w:t>市委</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市政府</w:t>
      </w:r>
      <w:r>
        <w:rPr>
          <w:rFonts w:hint="eastAsia" w:ascii="仿宋_GB2312" w:hAnsi="仿宋" w:eastAsia="仿宋_GB2312" w:cs="Times New Roman"/>
          <w:sz w:val="32"/>
          <w:szCs w:val="32"/>
          <w:lang w:eastAsia="zh-CN"/>
        </w:rPr>
        <w:t>统一领导下</w:t>
      </w:r>
      <w:r>
        <w:rPr>
          <w:rFonts w:hint="eastAsia" w:ascii="仿宋_GB2312" w:hAnsi="仿宋" w:eastAsia="仿宋_GB2312" w:cs="Times New Roman"/>
          <w:sz w:val="32"/>
          <w:szCs w:val="32"/>
        </w:rPr>
        <w:t>，市医保局</w:t>
      </w:r>
      <w:r>
        <w:rPr>
          <w:rFonts w:hint="eastAsia" w:ascii="仿宋_GB2312" w:hAnsi="仿宋" w:eastAsia="仿宋_GB2312" w:cs="Times New Roman"/>
          <w:sz w:val="32"/>
          <w:szCs w:val="32"/>
          <w:lang w:val="en-US" w:eastAsia="zh-CN"/>
        </w:rPr>
        <w:t>联合</w:t>
      </w:r>
      <w:r>
        <w:rPr>
          <w:rFonts w:hint="eastAsia" w:ascii="仿宋_GB2312" w:hAnsi="仿宋" w:eastAsia="仿宋_GB2312" w:cs="Times New Roman"/>
          <w:sz w:val="32"/>
          <w:szCs w:val="32"/>
          <w:lang w:eastAsia="zh-CN"/>
        </w:rPr>
        <w:t>市卫生健康、市场监管等部门，</w:t>
      </w:r>
      <w:r>
        <w:rPr>
          <w:rFonts w:hint="eastAsia" w:ascii="仿宋_GB2312" w:hAnsi="仿宋" w:eastAsia="仿宋_GB2312" w:cs="Times New Roman"/>
          <w:sz w:val="32"/>
          <w:szCs w:val="32"/>
          <w:lang w:val="en-US" w:eastAsia="zh-CN"/>
        </w:rPr>
        <w:t>共</w:t>
      </w:r>
      <w:r>
        <w:rPr>
          <w:rFonts w:hint="eastAsia" w:ascii="仿宋_GB2312" w:hAnsi="仿宋_GB2312" w:eastAsia="仿宋_GB2312" w:cs="仿宋_GB2312"/>
          <w:sz w:val="32"/>
          <w:szCs w:val="32"/>
          <w:lang w:val="en-US" w:eastAsia="zh-CN"/>
        </w:rPr>
        <w:t>同</w:t>
      </w:r>
      <w:r>
        <w:rPr>
          <w:rFonts w:hint="eastAsia" w:ascii="仿宋_GB2312" w:hAnsi="仿宋" w:eastAsia="仿宋_GB2312" w:cs="Times New Roman"/>
          <w:sz w:val="32"/>
          <w:szCs w:val="32"/>
          <w:lang w:val="en-US" w:eastAsia="zh-CN"/>
        </w:rPr>
        <w:t>推动</w:t>
      </w:r>
      <w:r>
        <w:rPr>
          <w:rFonts w:hint="eastAsia" w:ascii="仿宋_GB2312" w:eastAsia="仿宋_GB2312"/>
          <w:sz w:val="32"/>
          <w:szCs w:val="32"/>
          <w:lang w:val="en-US" w:eastAsia="zh-CN"/>
        </w:rPr>
        <w:t>深圳市落实国家药品集中采购和使用试点（下称试点）工作于2019年3月28日落地实施。截至2020年2月29日，试点工作总体运行平稳有序，</w:t>
      </w:r>
      <w:r>
        <w:rPr>
          <w:rFonts w:hint="eastAsia" w:ascii="仿宋_GB2312" w:hAnsi="仿宋_GB2312" w:eastAsia="仿宋_GB2312" w:cs="仿宋_GB2312"/>
          <w:sz w:val="32"/>
          <w:szCs w:val="32"/>
          <w:highlight w:val="none"/>
          <w:lang w:val="en-US" w:eastAsia="zh-CN"/>
        </w:rPr>
        <w:t>未发生药品质量安全问题，</w:t>
      </w:r>
      <w:r>
        <w:rPr>
          <w:rFonts w:hint="eastAsia" w:ascii="仿宋_GB2312" w:eastAsia="仿宋_GB2312"/>
          <w:sz w:val="32"/>
          <w:szCs w:val="32"/>
          <w:lang w:val="en-US" w:eastAsia="zh-CN"/>
        </w:rPr>
        <w:t>社会反响良好，</w:t>
      </w:r>
      <w:r>
        <w:rPr>
          <w:rFonts w:hint="eastAsia" w:ascii="仿宋_GB2312" w:hAnsi="仿宋_GB2312" w:eastAsia="仿宋_GB2312" w:cs="仿宋_GB2312"/>
          <w:sz w:val="32"/>
          <w:szCs w:val="32"/>
          <w:highlight w:val="none"/>
          <w:lang w:val="en-US" w:eastAsia="zh-CN"/>
        </w:rPr>
        <w:t>临床医生和适用患者对中选药品接受程度稳步提升，相关工作得到国家、省、市领导的高度肯定。</w:t>
      </w:r>
      <w:r>
        <w:rPr>
          <w:rFonts w:hint="eastAsia" w:ascii="仿宋_GB2312" w:hAnsi="仿宋_GB2312" w:eastAsia="仿宋_GB2312" w:cs="仿宋_GB2312"/>
          <w:sz w:val="32"/>
          <w:szCs w:val="32"/>
          <w:highlight w:val="none"/>
        </w:rPr>
        <w:t>截至2</w:t>
      </w:r>
      <w:r>
        <w:rPr>
          <w:rFonts w:ascii="仿宋_GB2312" w:hAnsi="仿宋_GB2312" w:eastAsia="仿宋_GB2312" w:cs="仿宋_GB2312"/>
          <w:sz w:val="32"/>
          <w:szCs w:val="32"/>
          <w:highlight w:val="none"/>
        </w:rPr>
        <w:t>020</w:t>
      </w:r>
      <w:r>
        <w:rPr>
          <w:rFonts w:hint="eastAsia" w:ascii="仿宋_GB2312" w:hAnsi="仿宋_GB2312" w:eastAsia="仿宋_GB2312" w:cs="仿宋_GB2312"/>
          <w:sz w:val="32"/>
          <w:szCs w:val="32"/>
          <w:highlight w:val="none"/>
        </w:rPr>
        <w:t>年2月29日24时，32个中选药品（品规数）均已提前超额完成；以数据体现，本市69家公立医院采购总数量16017.8万（片/粒/支），占本市总标的量（6871.57万/（支/粒/片））的233.1%；采购总金额2.2763亿元，较试点前减少药品采购费用高达4.9亿元；医院向配送企业平均回款天数为21.2天，药品配送12小时响应率为98.4%，订单的配送满足率为96.9%，最快1小时内配送。</w:t>
      </w:r>
      <w:r>
        <w:rPr>
          <w:rFonts w:hint="eastAsia" w:ascii="仿宋_GB2312" w:eastAsia="仿宋_GB2312"/>
          <w:sz w:val="32"/>
          <w:szCs w:val="32"/>
          <w:lang w:val="en-US" w:eastAsia="zh-CN"/>
        </w:rPr>
        <w:t>按照</w:t>
      </w:r>
      <w:r>
        <w:rPr>
          <w:rFonts w:hint="eastAsia" w:ascii="仿宋_GB2312" w:hAnsi="仿宋_GB2312" w:eastAsia="仿宋_GB2312" w:cs="仿宋_GB2312"/>
          <w:color w:val="000000" w:themeColor="text1"/>
          <w:sz w:val="32"/>
          <w:szCs w:val="32"/>
          <w14:textFill>
            <w14:solidFill>
              <w14:schemeClr w14:val="tx1"/>
            </w14:solidFill>
          </w14:textFill>
        </w:rPr>
        <w:t>《国务院办公厅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w:t>
      </w:r>
      <w:r>
        <w:rPr>
          <w:rFonts w:hint="eastAsia" w:ascii="仿宋_GB2312" w:hAnsi="仿宋_GB2312" w:eastAsia="仿宋_GB2312" w:cs="仿宋_GB2312"/>
          <w:color w:val="000000" w:themeColor="text1"/>
          <w:sz w:val="32"/>
          <w:szCs w:val="32"/>
          <w14:textFill>
            <w14:solidFill>
              <w14:schemeClr w14:val="tx1"/>
            </w14:solidFill>
          </w14:textFill>
        </w:rPr>
        <w:t>印发国家组织药品集中采购和使用试点方案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14:textFill>
            <w14:solidFill>
              <w14:schemeClr w14:val="tx1"/>
            </w14:solidFill>
          </w14:textFill>
        </w:rPr>
        <w:t>》（国办发〔2019〕2号）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要求，我市试点将于2020年3月27日期满。</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2019年9月25日，</w:t>
      </w:r>
      <w:r>
        <w:rPr>
          <w:rFonts w:hint="eastAsia" w:ascii="仿宋_GB2312" w:hAnsi="仿宋_GB2312" w:eastAsia="仿宋_GB2312" w:cs="仿宋_GB2312"/>
          <w:sz w:val="32"/>
          <w:szCs w:val="32"/>
        </w:rPr>
        <w:t>国家医疗保障局等九部门</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《关于国家组织药品集中采购和使用试点扩大区域范围实施意见》（医保发〔2019〕56号</w:t>
      </w:r>
      <w:r>
        <w:rPr>
          <w:rFonts w:hint="eastAsia" w:ascii="仿宋_GB2312" w:hAnsi="仿宋_GB2312" w:eastAsia="仿宋_GB2312" w:cs="仿宋_GB2312"/>
          <w:sz w:val="32"/>
          <w:szCs w:val="32"/>
          <w:lang w:eastAsia="zh-CN"/>
        </w:rPr>
        <w:t>，下称《国家扩围意见》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要求在首批11个试点城市之外的全国范围内扩大试点区域范围（下称试点扩围），进一步降低群众用药负担，加大改革创新力度，为全面开展药品集中带量采购积累经验。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2019年11月28日，</w:t>
      </w:r>
      <w:r>
        <w:rPr>
          <w:rFonts w:hint="eastAsia" w:ascii="仿宋_GB2312" w:hAnsi="仿宋_GB2312" w:eastAsia="仿宋_GB2312" w:cs="仿宋_GB2312"/>
          <w:sz w:val="32"/>
          <w:szCs w:val="32"/>
        </w:rPr>
        <w:t>广东省医疗保障局等八部门</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《印发&lt;关于推进落实国家组织药品集中采购和使用试点扩大区域范围实施方案&gt;的通知》（粤医保规〔2019〕2号</w:t>
      </w:r>
      <w:r>
        <w:rPr>
          <w:rFonts w:hint="eastAsia" w:ascii="仿宋_GB2312" w:hAnsi="仿宋_GB2312" w:eastAsia="仿宋_GB2312" w:cs="仿宋_GB2312"/>
          <w:sz w:val="32"/>
          <w:szCs w:val="32"/>
          <w:lang w:eastAsia="zh-CN"/>
        </w:rPr>
        <w:t>，下称《省扩围方案》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要求在广州、深圳之外的全省范围内成立省级采购联盟，开展试点扩围相关工作。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2020年初开始，我局和广州医保局就试点到期后续工作衔接问题多次请示省医保局。两市一致要求在试点到期后加入</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广东省落实国家组织药品集中采购和使用试点扩围采购联盟（下称省联盟）</w:t>
      </w:r>
      <w:r>
        <w:rPr>
          <w:rFonts w:hint="eastAsia" w:ascii="仿宋_GB2312" w:hAnsi="仿宋_GB2312" w:eastAsia="仿宋_GB2312" w:cs="仿宋_GB2312"/>
          <w:sz w:val="32"/>
          <w:szCs w:val="32"/>
          <w:lang w:val="en-US" w:eastAsia="zh-CN"/>
        </w:rPr>
        <w:t>，以全面响应</w:t>
      </w:r>
      <w:r>
        <w:rPr>
          <w:rFonts w:hint="eastAsia" w:ascii="仿宋_GB2312" w:hAnsi="仿宋_GB2312" w:eastAsia="仿宋_GB2312" w:cs="仿宋_GB2312"/>
          <w:sz w:val="32"/>
          <w:szCs w:val="32"/>
          <w:lang w:eastAsia="zh-CN"/>
        </w:rPr>
        <w:t>《国家扩围意见》</w:t>
      </w:r>
      <w:r>
        <w:rPr>
          <w:rFonts w:hint="eastAsia" w:ascii="仿宋_GB2312" w:hAnsi="仿宋_GB2312" w:eastAsia="仿宋_GB2312" w:cs="仿宋_GB2312"/>
          <w:sz w:val="32"/>
          <w:szCs w:val="32"/>
          <w:lang w:val="en-US" w:eastAsia="zh-CN"/>
        </w:rPr>
        <w:t>相关要求，同时便于后续有关工作开展，</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实现中选药品全省统一，避免中选药品不一致带来的临床用药矛盾；</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避免对续标药品重新开展招标采购工作，市场风险小；</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支付标准相同，有利于试点扩面的政策宣贯；</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用药配送协同，有助于提升配送效率，降低配送成本；</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数据标准一致，极大方便对全省扩围工作的数据监测、汇总及分析。</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2020年3月4日，省医保局正式函复广州、深圳两市医保局，同意两</w:t>
      </w:r>
      <w:r>
        <w:rPr>
          <w:rFonts w:hint="eastAsia" w:ascii="仿宋_GB2312" w:hAnsi="仿宋_GB2312" w:eastAsia="仿宋_GB2312" w:cs="仿宋_GB2312"/>
          <w:color w:val="000000" w:themeColor="text1"/>
          <w:sz w:val="32"/>
          <w:szCs w:val="32"/>
          <w:lang w:eastAsia="zh-CN"/>
          <w14:textFill>
            <w14:solidFill>
              <w14:schemeClr w14:val="tx1"/>
            </w14:solidFill>
          </w14:textFill>
        </w:rPr>
        <w:t>市试点到期后加入省联盟，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同时也要求两市按照国家和省有关试点扩围相关政策予以落实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s="Times New Roman"/>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鉴此，为继续稳妥、高效推进我市</w:t>
      </w:r>
      <w:r>
        <w:rPr>
          <w:rFonts w:hint="eastAsia" w:ascii="仿宋_GB2312" w:eastAsia="仿宋_GB2312"/>
          <w:sz w:val="32"/>
          <w:szCs w:val="32"/>
          <w:lang w:val="en-US" w:eastAsia="zh-CN"/>
        </w:rPr>
        <w:t>落实国家药品集中采购和使用，实现试点后续工作顺利衔接过渡，进一步</w:t>
      </w:r>
      <w:r>
        <w:rPr>
          <w:rFonts w:hint="eastAsia" w:ascii="仿宋_GB2312" w:hAnsi="仿宋_GB2312" w:eastAsia="仿宋_GB2312" w:cs="仿宋_GB2312"/>
          <w:sz w:val="32"/>
          <w:szCs w:val="32"/>
        </w:rPr>
        <w:t>扩大改革效应，</w:t>
      </w:r>
      <w:r>
        <w:rPr>
          <w:rFonts w:hint="eastAsia" w:ascii="仿宋_GB2312" w:eastAsia="仿宋_GB2312"/>
          <w:sz w:val="32"/>
          <w:szCs w:val="32"/>
          <w:lang w:val="en-US" w:eastAsia="zh-CN"/>
        </w:rPr>
        <w:t>持续</w:t>
      </w:r>
      <w:r>
        <w:rPr>
          <w:rFonts w:hint="eastAsia" w:ascii="仿宋_GB2312" w:hAnsi="仿宋_GB2312" w:eastAsia="仿宋_GB2312" w:cs="仿宋_GB2312"/>
          <w:sz w:val="32"/>
          <w:szCs w:val="32"/>
        </w:rPr>
        <w:t>降低群众用药负担，</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国务院办公厅关于印发国家组织药品集中采购和使用试点方案的通知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国办</w:t>
      </w:r>
      <w:r>
        <w:rPr>
          <w:rFonts w:hint="eastAsia" w:ascii="仿宋_GB2312" w:hAnsi="仿宋_GB2312" w:eastAsia="仿宋_GB2312" w:cs="仿宋_GB2312"/>
          <w:sz w:val="32"/>
          <w:szCs w:val="32"/>
        </w:rPr>
        <w:t>发〔2019〕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、《国家扩围意见》、《省扩围方案》</w:t>
      </w:r>
      <w:r>
        <w:rPr>
          <w:rFonts w:hint="eastAsia" w:ascii="仿宋_GB2312" w:hAnsi="仿宋_GB2312" w:eastAsia="仿宋_GB2312" w:cs="仿宋_GB2312"/>
          <w:sz w:val="32"/>
          <w:szCs w:val="32"/>
          <w:lang w:val="en-US" w:eastAsia="zh-CN"/>
        </w:rPr>
        <w:t>以及《深圳市医疗保障局关于印发深圳市落实国家药品集中采购和使用试点</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的通知》（深</w:t>
      </w:r>
      <w:r>
        <w:rPr>
          <w:rFonts w:hint="eastAsia" w:ascii="仿宋_GB2312" w:hAnsi="仿宋_GB2312" w:eastAsia="仿宋_GB2312" w:cs="仿宋_GB2312"/>
          <w:sz w:val="32"/>
          <w:szCs w:val="32"/>
        </w:rPr>
        <w:t>医保发〔2019〕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）等有关文件精神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借鉴广州等其他试点首批城市做法，并</w:t>
      </w:r>
      <w:r>
        <w:rPr>
          <w:rFonts w:hint="eastAsia" w:ascii="仿宋_GB2312" w:hAnsi="仿宋_GB2312" w:eastAsia="仿宋_GB2312" w:cs="仿宋_GB2312"/>
          <w:sz w:val="32"/>
          <w:szCs w:val="32"/>
        </w:rPr>
        <w:t>结合我市</w:t>
      </w:r>
      <w:r>
        <w:rPr>
          <w:rFonts w:hint="eastAsia" w:ascii="仿宋_GB2312" w:hAnsi="仿宋_GB2312" w:eastAsia="仿宋_GB2312" w:cs="仿宋_GB2312"/>
          <w:sz w:val="32"/>
          <w:szCs w:val="32"/>
          <w:lang w:val="en-US" w:eastAsia="zh-CN"/>
        </w:rPr>
        <w:t>前期试点工作实际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研究起草《关于进一步推进深圳市落实国家组织药品集中采购和使用工作的通知》（征求意见稿，下称《通知》），</w:t>
      </w:r>
      <w:r>
        <w:rPr>
          <w:rFonts w:hint="eastAsia" w:ascii="仿宋_GB2312" w:hAnsi="仿宋_GB2312" w:eastAsia="仿宋_GB2312" w:cs="仿宋_GB2312"/>
          <w:color w:val="000000" w:themeColor="text1"/>
          <w:sz w:val="32"/>
          <w:szCs w:val="32"/>
          <w14:textFill>
            <w14:solidFill>
              <w14:schemeClr w14:val="tx1"/>
            </w14:solidFill>
          </w14:textFill>
        </w:rPr>
        <w:t>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14:textFill>
            <w14:solidFill>
              <w14:schemeClr w14:val="tx1"/>
            </w14:solidFill>
          </w14:textFill>
        </w:rPr>
        <w:t>深圳市医疗保障局、深圳市卫生健康委、深圳市市场监管局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深圳市工业和信息化局、深圳市财政局、深圳市人力资源和</w:t>
      </w:r>
      <w:bookmarkStart w:id="0" w:name="_GoBack"/>
      <w:bookmarkEnd w:id="0"/>
      <w:r>
        <w:rPr>
          <w:rFonts w:hint="eastAsia" w:ascii="仿宋_GB2312" w:hAnsi="仿宋_GB2312" w:eastAsia="仿宋_GB2312" w:cs="仿宋_GB2312"/>
          <w:sz w:val="32"/>
          <w:szCs w:val="32"/>
          <w:lang w:val="en-US" w:eastAsia="zh-CN"/>
        </w:rPr>
        <w:t>社会保障局、深圳市商务局等七部门</w:t>
      </w:r>
      <w:r>
        <w:rPr>
          <w:rFonts w:hint="eastAsia" w:ascii="仿宋_GB2312" w:hAnsi="仿宋_GB2312" w:eastAsia="仿宋_GB2312" w:cs="仿宋_GB2312"/>
          <w:color w:val="000000" w:themeColor="text1"/>
          <w:sz w:val="32"/>
          <w:szCs w:val="32"/>
          <w14:textFill>
            <w14:solidFill>
              <w14:schemeClr w14:val="tx1"/>
            </w14:solidFill>
          </w14:textFill>
        </w:rPr>
        <w:t>联合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深医保发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文号</w:t>
      </w:r>
      <w:r>
        <w:rPr>
          <w:rFonts w:hint="eastAsia" w:ascii="仿宋_GB2312" w:hAnsi="仿宋_GB2312" w:eastAsia="仿宋_GB2312" w:cs="仿宋_GB2312"/>
          <w:color w:val="000000" w:themeColor="text1"/>
          <w:sz w:val="32"/>
          <w:szCs w:val="32"/>
          <w14:textFill>
            <w14:solidFill>
              <w14:schemeClr w14:val="tx1"/>
            </w14:solidFill>
          </w14:textFill>
        </w:rPr>
        <w:t>形式发文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共同进一步推进我市落</w:t>
      </w:r>
      <w:r>
        <w:rPr>
          <w:rFonts w:hint="eastAsia" w:ascii="仿宋_GB2312" w:hAnsi="仿宋_GB2312" w:eastAsia="仿宋_GB2312" w:cs="仿宋_GB2312"/>
          <w:sz w:val="32"/>
          <w:szCs w:val="32"/>
          <w:lang w:val="en-US" w:eastAsia="zh-CN"/>
        </w:rPr>
        <w:t>实国家组织药品集中采购和使用相关工作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黑体" w:hAnsi="黑体" w:eastAsia="黑体" w:cs="Times New Roman"/>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本《通知》起草中还涉及到以下政策文件：</w:t>
      </w:r>
      <w:r>
        <w:rPr>
          <w:rFonts w:hint="eastAsia" w:ascii="仿宋_GB2312" w:hAnsi="仿宋_GB2312" w:eastAsia="仿宋_GB2312" w:cs="仿宋_GB2312"/>
          <w:sz w:val="32"/>
          <w:szCs w:val="32"/>
          <w:lang w:eastAsia="zh-CN"/>
        </w:rPr>
        <w:t>《广东省医疗保障局关于印发国家集中采购药品医保支付标准的通知》（粤医保发〔2019〕31号，下称“</w:t>
      </w:r>
      <w:r>
        <w:rPr>
          <w:rFonts w:hint="eastAsia" w:ascii="仿宋_GB2312" w:hAnsi="仿宋_GB2312" w:eastAsia="仿宋_GB2312" w:cs="仿宋_GB2312"/>
          <w:sz w:val="32"/>
          <w:szCs w:val="32"/>
          <w:lang w:val="en-US" w:eastAsia="zh-CN"/>
        </w:rPr>
        <w:t>31号文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《关于落实国家组织药品集中采购和使用试点扩围中选品种约定采购量的通知》（粤医保函〔2019〕566号，下称“</w:t>
      </w:r>
      <w:r>
        <w:rPr>
          <w:rFonts w:hint="eastAsia" w:ascii="仿宋_GB2312" w:hAnsi="仿宋_GB2312" w:eastAsia="仿宋_GB2312" w:cs="仿宋_GB2312"/>
          <w:sz w:val="32"/>
          <w:szCs w:val="32"/>
          <w:lang w:val="en-US" w:eastAsia="zh-CN"/>
        </w:rPr>
        <w:t>566号文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《广东省医疗保障局关于全面启动国家组织药品集中采购和使用试点扩围中选品种交易工作的通知》（粤医保函〔2019〕625号，下称“</w:t>
      </w:r>
      <w:r>
        <w:rPr>
          <w:rFonts w:hint="eastAsia" w:ascii="仿宋_GB2312" w:hAnsi="仿宋_GB2312" w:eastAsia="仿宋_GB2312" w:cs="仿宋_GB2312"/>
          <w:sz w:val="32"/>
          <w:szCs w:val="32"/>
          <w:lang w:val="en-US" w:eastAsia="zh-CN"/>
        </w:rPr>
        <w:t>625号文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《广东省医疗保障局关于做好国家组织药品集中采购和使用试点工作的函》（粤医保函〔2020〕66号，下称“</w:t>
      </w:r>
      <w:r>
        <w:rPr>
          <w:rFonts w:hint="eastAsia" w:ascii="仿宋_GB2312" w:hAnsi="仿宋_GB2312" w:eastAsia="仿宋_GB2312" w:cs="仿宋_GB2312"/>
          <w:sz w:val="32"/>
          <w:szCs w:val="32"/>
          <w:lang w:val="en-US" w:eastAsia="zh-CN"/>
        </w:rPr>
        <w:t>66号函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《联盟地区药品集中采购文件》（采购文件编号：GY-YD2019-1，下称《采购文件》）</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Times New Roman"/>
          <w:b w:val="0"/>
          <w:bCs/>
          <w:color w:val="000000" w:themeColor="text1"/>
          <w:sz w:val="32"/>
          <w:szCs w:val="32"/>
          <w:lang w:val="en-US" w:eastAsia="zh-CN"/>
          <w14:textFill>
            <w14:solidFill>
              <w14:schemeClr w14:val="tx1"/>
            </w14:solidFill>
          </w14:textFill>
        </w:rPr>
      </w:pPr>
      <w:r>
        <w:rPr>
          <w:rFonts w:hint="eastAsia" w:ascii="黑体" w:hAnsi="黑体" w:eastAsia="黑体" w:cs="Times New Roman"/>
          <w:b w:val="0"/>
          <w:bCs/>
          <w:color w:val="000000" w:themeColor="text1"/>
          <w:sz w:val="32"/>
          <w:szCs w:val="32"/>
          <w:lang w:val="en-US" w:eastAsia="zh-CN"/>
          <w14:textFill>
            <w14:solidFill>
              <w14:schemeClr w14:val="tx1"/>
            </w14:solidFill>
          </w14:textFill>
        </w:rPr>
        <w:t>二</w:t>
      </w:r>
      <w:r>
        <w:rPr>
          <w:rFonts w:hint="eastAsia" w:ascii="黑体" w:hAnsi="黑体" w:eastAsia="黑体" w:cs="Times New Roman"/>
          <w:b w:val="0"/>
          <w:bCs/>
          <w:color w:val="000000" w:themeColor="text1"/>
          <w:sz w:val="32"/>
          <w:szCs w:val="32"/>
          <w14:textFill>
            <w14:solidFill>
              <w14:schemeClr w14:val="tx1"/>
            </w14:solidFill>
          </w14:textFill>
        </w:rPr>
        <w:t>、</w:t>
      </w:r>
      <w:r>
        <w:rPr>
          <w:rFonts w:hint="eastAsia" w:ascii="黑体" w:hAnsi="黑体" w:eastAsia="黑体" w:cs="Times New Roman"/>
          <w:b w:val="0"/>
          <w:bCs/>
          <w:color w:val="000000" w:themeColor="text1"/>
          <w:sz w:val="32"/>
          <w:szCs w:val="32"/>
          <w:lang w:eastAsia="zh-CN"/>
          <w14:textFill>
            <w14:solidFill>
              <w14:schemeClr w14:val="tx1"/>
            </w14:solidFill>
          </w14:textFill>
        </w:rPr>
        <w:t>主要</w:t>
      </w:r>
      <w:r>
        <w:rPr>
          <w:rFonts w:hint="eastAsia" w:ascii="黑体" w:hAnsi="黑体" w:eastAsia="黑体" w:cs="Times New Roman"/>
          <w:b w:val="0"/>
          <w:bCs/>
          <w:color w:val="000000" w:themeColor="text1"/>
          <w:sz w:val="32"/>
          <w:szCs w:val="32"/>
          <w14:textFill>
            <w14:solidFill>
              <w14:schemeClr w14:val="tx1"/>
            </w14:solidFill>
          </w14:textFill>
        </w:rPr>
        <w:t>内容</w:t>
      </w:r>
      <w:r>
        <w:rPr>
          <w:rFonts w:hint="eastAsia" w:ascii="黑体" w:hAnsi="黑体" w:eastAsia="黑体" w:cs="Times New Roman"/>
          <w:b w:val="0"/>
          <w:bCs/>
          <w:color w:val="000000" w:themeColor="text1"/>
          <w:sz w:val="32"/>
          <w:szCs w:val="32"/>
          <w:lang w:val="en-US" w:eastAsia="zh-CN"/>
          <w14:textFill>
            <w14:solidFill>
              <w14:schemeClr w14:val="tx1"/>
            </w14:solidFill>
          </w14:textFill>
        </w:rPr>
        <w:t>说明</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val="0"/>
          <w:bCs/>
          <w:color w:val="000000" w:themeColor="text1"/>
          <w:sz w:val="32"/>
          <w:szCs w:val="32"/>
          <w14:textFill>
            <w14:solidFill>
              <w14:schemeClr w14:val="tx1"/>
            </w14:solidFill>
          </w14:textFill>
        </w:rPr>
        <w:t>关于实施范围和形式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s="Times New Roman"/>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sz w:val="32"/>
          <w:szCs w:val="32"/>
          <w:lang w:eastAsia="zh-CN"/>
        </w:rPr>
        <w:t>省扩围方案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采购主体、药品采购范围、组织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形式</w:t>
      </w:r>
      <w:r>
        <w:rPr>
          <w:rFonts w:hint="eastAsia" w:ascii="仿宋_GB2312" w:hAnsi="仿宋_GB2312" w:eastAsia="仿宋_GB2312" w:cs="仿宋_GB2312"/>
          <w:sz w:val="32"/>
          <w:szCs w:val="32"/>
          <w:lang w:eastAsia="zh-CN"/>
        </w:rPr>
        <w:t>相关要求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采购主体从试点的本市公立医院扩大为本市公立医疗机构；</w:t>
      </w:r>
      <w:r>
        <w:rPr>
          <w:rFonts w:hint="eastAsia" w:ascii="仿宋_GB2312" w:hAnsi="仿宋_GB2312" w:eastAsia="仿宋_GB2312" w:cs="仿宋_GB2312"/>
          <w:sz w:val="32"/>
          <w:szCs w:val="32"/>
          <w:lang w:val="en-US" w:eastAsia="zh-CN"/>
        </w:rPr>
        <w:t>明确我市</w:t>
      </w:r>
      <w:r>
        <w:rPr>
          <w:rFonts w:hint="eastAsia" w:ascii="仿宋_GB2312" w:hAnsi="仿宋_GB2312" w:eastAsia="仿宋_GB2312" w:cs="仿宋_GB2312"/>
          <w:sz w:val="32"/>
          <w:szCs w:val="32"/>
          <w:lang w:eastAsia="zh-CN"/>
        </w:rPr>
        <w:t>执行</w:t>
      </w:r>
      <w:r>
        <w:rPr>
          <w:rFonts w:hint="eastAsia" w:eastAsia="仿宋_GB2312"/>
          <w:sz w:val="32"/>
          <w:szCs w:val="32"/>
        </w:rPr>
        <w:t>试点</w:t>
      </w:r>
      <w:r>
        <w:rPr>
          <w:rFonts w:hint="eastAsia" w:eastAsia="仿宋_GB2312"/>
          <w:sz w:val="32"/>
          <w:szCs w:val="32"/>
          <w:lang w:val="en-US" w:eastAsia="zh-CN"/>
        </w:rPr>
        <w:t>扩大区域范围（下称试点扩围）的</w:t>
      </w:r>
      <w:r>
        <w:rPr>
          <w:rFonts w:hint="eastAsia" w:ascii="仿宋_GB2312" w:hAnsi="仿宋_GB2312" w:eastAsia="仿宋_GB2312" w:cs="仿宋_GB2312"/>
          <w:sz w:val="32"/>
          <w:szCs w:val="32"/>
          <w:lang w:val="en-US" w:eastAsia="zh-CN"/>
        </w:rPr>
        <w:t>25个通用名药品</w:t>
      </w:r>
      <w:r>
        <w:rPr>
          <w:rFonts w:hint="eastAsia" w:ascii="仿宋_GB2312" w:hAnsi="仿宋_GB2312" w:eastAsia="仿宋_GB2312" w:cs="仿宋_GB2312"/>
          <w:sz w:val="32"/>
          <w:szCs w:val="32"/>
          <w:highlight w:val="none"/>
          <w:lang w:val="en-US" w:eastAsia="zh-CN"/>
        </w:rPr>
        <w:t>（包括中选药品和非中选药品），并按照广东省</w:t>
      </w:r>
      <w:r>
        <w:rPr>
          <w:rFonts w:hint="eastAsia" w:ascii="仿宋_GB2312" w:hAnsi="仿宋_GB2312" w:eastAsia="仿宋_GB2312" w:cs="仿宋_GB2312"/>
          <w:sz w:val="32"/>
          <w:szCs w:val="32"/>
          <w:lang w:val="en-US" w:eastAsia="zh-CN"/>
        </w:rPr>
        <w:t>医疗保障局确定的具体</w:t>
      </w:r>
      <w:r>
        <w:rPr>
          <w:rFonts w:hint="eastAsia" w:ascii="仿宋_GB2312" w:hAnsi="仿宋_GB2312" w:eastAsia="仿宋_GB2312" w:cs="仿宋_GB2312"/>
          <w:sz w:val="32"/>
          <w:szCs w:val="32"/>
          <w:highlight w:val="none"/>
          <w:lang w:val="en-US" w:eastAsia="zh-CN"/>
        </w:rPr>
        <w:t>品种执行；</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市试点期满后加入</w:t>
      </w:r>
      <w:r>
        <w:rPr>
          <w:rFonts w:hint="eastAsia" w:ascii="仿宋_GB2312" w:hAnsi="仿宋_GB2312" w:eastAsia="仿宋_GB2312" w:cs="仿宋_GB2312"/>
          <w:color w:val="000000" w:themeColor="text1"/>
          <w:sz w:val="32"/>
          <w:szCs w:val="32"/>
          <w:lang w:eastAsia="zh-CN"/>
          <w14:textFill>
            <w14:solidFill>
              <w14:schemeClr w14:val="tx1"/>
            </w14:solidFill>
          </w14:textFill>
        </w:rPr>
        <w:t>省联盟</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sz w:val="32"/>
          <w:szCs w:val="32"/>
          <w:highlight w:val="none"/>
          <w:lang w:val="en-US" w:eastAsia="zh-CN"/>
        </w:rPr>
        <w:t>按照省联盟要求进一步推进我市落实</w:t>
      </w:r>
      <w:r>
        <w:rPr>
          <w:rFonts w:hint="eastAsia" w:ascii="仿宋_GB2312" w:hAnsi="仿宋_GB2312" w:eastAsia="仿宋_GB2312" w:cs="仿宋_GB2312"/>
          <w:sz w:val="32"/>
          <w:szCs w:val="32"/>
          <w:lang w:val="en-US" w:eastAsia="zh-CN"/>
        </w:rPr>
        <w:t>国家组织</w:t>
      </w:r>
      <w:r>
        <w:rPr>
          <w:rFonts w:hint="eastAsia" w:ascii="仿宋_GB2312" w:hAnsi="仿宋_GB2312" w:eastAsia="仿宋_GB2312" w:cs="仿宋_GB2312"/>
          <w:sz w:val="32"/>
          <w:szCs w:val="32"/>
          <w:lang w:eastAsia="zh-CN"/>
        </w:rPr>
        <w:t>药品集中采购</w:t>
      </w:r>
      <w:r>
        <w:rPr>
          <w:rFonts w:hint="eastAsia" w:ascii="仿宋_GB2312" w:hAnsi="仿宋_GB2312" w:eastAsia="仿宋_GB2312" w:cs="仿宋_GB2312"/>
          <w:sz w:val="32"/>
          <w:szCs w:val="32"/>
          <w:lang w:val="en-US" w:eastAsia="zh-CN"/>
        </w:rPr>
        <w:t>和使用相关工作</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keepNext w:val="0"/>
        <w:keepLines w:val="0"/>
        <w:pageBreakBefore w:val="0"/>
        <w:numPr>
          <w:ilvl w:val="0"/>
          <w:numId w:val="0"/>
        </w:numPr>
        <w:kinsoku/>
        <w:wordWrap/>
        <w:overflowPunct/>
        <w:topLinePunct w:val="0"/>
        <w:autoSpaceDE/>
        <w:autoSpaceDN/>
        <w:bidi w:val="0"/>
        <w:adjustRightInd w:val="0"/>
        <w:snapToGrid w:val="0"/>
        <w:spacing w:line="560" w:lineRule="exact"/>
        <w:ind w:left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val="0"/>
          <w:bCs/>
          <w:color w:val="000000" w:themeColor="text1"/>
          <w:sz w:val="32"/>
          <w:szCs w:val="32"/>
          <w14:textFill>
            <w14:solidFill>
              <w14:schemeClr w14:val="tx1"/>
            </w14:solidFill>
          </w14:textFill>
        </w:rPr>
        <w:t>关于采购周期</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明确我市</w:t>
      </w:r>
      <w:r>
        <w:rPr>
          <w:rFonts w:hint="eastAsia" w:ascii="仿宋_GB2312" w:hAnsi="仿宋_GB2312" w:eastAsia="仿宋_GB2312" w:cs="仿宋_GB2312"/>
          <w:sz w:val="32"/>
          <w:szCs w:val="32"/>
        </w:rPr>
        <w:t>采购周期与省联盟执行试点扩围采购结果周期同步。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eastAsia="zh-CN"/>
        </w:rPr>
        <w:t>省扩围方案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w:t>
      </w:r>
      <w:r>
        <w:rPr>
          <w:rFonts w:hint="eastAsia" w:ascii="仿宋_GB2312" w:hAnsi="仿宋_GB2312" w:eastAsia="仿宋_GB2312" w:cs="仿宋_GB2312"/>
          <w:sz w:val="32"/>
          <w:szCs w:val="32"/>
        </w:rPr>
        <w:t>试点扩围中选企业不超过2家（含）的品种，采购周期原则上为1年；中选企业为3家的品种，采购周期原则上为2年。采购周期视实际情况可延长一年。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中选企业对中选药品保障供应的责任，</w:t>
      </w:r>
      <w:r>
        <w:rPr>
          <w:rFonts w:hint="eastAsia" w:ascii="仿宋_GB2312" w:hAnsi="仿宋_GB2312" w:eastAsia="仿宋_GB2312" w:cs="仿宋_GB2312"/>
          <w:sz w:val="32"/>
          <w:szCs w:val="32"/>
        </w:rPr>
        <w:t>医疗机构在采购周期内提前完成约定采购量</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，超过部分仍按</w:t>
      </w:r>
      <w:r>
        <w:rPr>
          <w:rFonts w:hint="eastAsia" w:eastAsia="仿宋_GB2312"/>
          <w:sz w:val="32"/>
          <w:szCs w:val="32"/>
          <w:highlight w:val="none"/>
          <w:u w:val="none"/>
          <w:lang w:val="en-US" w:eastAsia="zh-CN"/>
        </w:rPr>
        <w:t>省联盟</w:t>
      </w:r>
      <w:r>
        <w:rPr>
          <w:rFonts w:hint="eastAsia" w:ascii="仿宋_GB2312" w:hAnsi="仿宋_GB2312" w:eastAsia="仿宋_GB2312" w:cs="仿宋_GB2312"/>
          <w:sz w:val="32"/>
          <w:szCs w:val="32"/>
        </w:rPr>
        <w:t>中选价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进行采购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对于已完成约定采购量或无约定采购量的医药机构，各相关药品生产经营企业均须及时保障供应，直至采购周期届满。</w:t>
      </w:r>
    </w:p>
    <w:p>
      <w:pPr>
        <w:keepNext w:val="0"/>
        <w:keepLines w:val="0"/>
        <w:pageBreakBefore w:val="0"/>
        <w:widowControl/>
        <w:shd w:val="clear" w:color="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（三）关于</w:t>
      </w:r>
      <w:r>
        <w:rPr>
          <w:rFonts w:hint="eastAsia" w:ascii="楷体_GB2312" w:hAnsi="楷体_GB2312" w:eastAsia="楷体_GB2312" w:cs="楷体_GB2312"/>
          <w:b w:val="0"/>
          <w:bCs/>
          <w:color w:val="000000" w:themeColor="text1"/>
          <w:sz w:val="32"/>
          <w:szCs w:val="32"/>
          <w14:textFill>
            <w14:solidFill>
              <w14:schemeClr w14:val="tx1"/>
            </w14:solidFill>
          </w14:textFill>
        </w:rPr>
        <w:t>合同周期</w:t>
      </w:r>
    </w:p>
    <w:p>
      <w:pPr>
        <w:keepNext w:val="0"/>
        <w:keepLines w:val="0"/>
        <w:pageBreakBefore w:val="0"/>
        <w:widowControl/>
        <w:shd w:val="clear" w:color="auto"/>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625号文</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周期的要求，为保障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药品集采工作合同</w:t>
      </w:r>
      <w:r>
        <w:rPr>
          <w:rFonts w:hint="eastAsia" w:ascii="仿宋_GB2312" w:hAnsi="仿宋_GB2312" w:eastAsia="仿宋_GB2312" w:cs="仿宋_GB2312"/>
          <w:color w:val="000000" w:themeColor="text1"/>
          <w:sz w:val="32"/>
          <w:szCs w:val="32"/>
          <w14:textFill>
            <w14:solidFill>
              <w14:schemeClr w14:val="tx1"/>
            </w14:solidFill>
          </w14:textFill>
        </w:rPr>
        <w:t>周期与省</w:t>
      </w:r>
      <w:r>
        <w:rPr>
          <w:rFonts w:hint="eastAsia" w:ascii="仿宋_GB2312" w:hAnsi="仿宋_GB2312" w:eastAsia="仿宋_GB2312" w:cs="仿宋_GB2312"/>
          <w:color w:val="000000" w:themeColor="text1"/>
          <w:sz w:val="32"/>
          <w:szCs w:val="32"/>
          <w:lang w:eastAsia="zh-CN"/>
          <w14:textFill>
            <w14:solidFill>
              <w14:schemeClr w14:val="tx1"/>
            </w14:solidFill>
          </w14:textFill>
        </w:rPr>
        <w:t>联盟保持</w:t>
      </w:r>
      <w:r>
        <w:rPr>
          <w:rFonts w:hint="eastAsia" w:ascii="仿宋_GB2312" w:hAnsi="仿宋_GB2312" w:eastAsia="仿宋_GB2312" w:cs="仿宋_GB2312"/>
          <w:color w:val="000000" w:themeColor="text1"/>
          <w:sz w:val="32"/>
          <w:szCs w:val="32"/>
          <w14:textFill>
            <w14:solidFill>
              <w14:schemeClr w14:val="tx1"/>
            </w14:solidFill>
          </w14:textFill>
        </w:rPr>
        <w:t>同步，</w:t>
      </w:r>
      <w:r>
        <w:rPr>
          <w:rFonts w:hint="eastAsia" w:ascii="仿宋_GB2312" w:hAnsi="仿宋_GB2312" w:eastAsia="仿宋_GB2312" w:cs="仿宋_GB2312"/>
          <w:color w:val="000000" w:themeColor="text1"/>
          <w:sz w:val="32"/>
          <w:szCs w:val="32"/>
          <w:lang w:eastAsia="zh-CN"/>
          <w14:textFill>
            <w14:solidFill>
              <w14:schemeClr w14:val="tx1"/>
            </w14:solidFill>
          </w14:textFill>
        </w:rPr>
        <w:t>取本市工作启动之日起</w:t>
      </w:r>
      <w:r>
        <w:rPr>
          <w:rFonts w:hint="eastAsia" w:ascii="仿宋_GB2312" w:hAnsi="仿宋_GB2312" w:eastAsia="仿宋_GB2312" w:cs="仿宋_GB2312"/>
          <w:color w:val="000000" w:themeColor="text1"/>
          <w:sz w:val="32"/>
          <w:szCs w:val="32"/>
          <w14:textFill>
            <w14:solidFill>
              <w14:schemeClr w14:val="tx1"/>
            </w14:solidFill>
          </w14:textFill>
        </w:rPr>
        <w:t>至</w:t>
      </w:r>
      <w:r>
        <w:rPr>
          <w:rFonts w:hint="eastAsia" w:ascii="仿宋_GB2312" w:hAnsi="仿宋_GB2312" w:eastAsia="仿宋_GB2312" w:cs="仿宋_GB2312"/>
          <w:color w:val="000000" w:themeColor="text1"/>
          <w:sz w:val="32"/>
          <w:szCs w:val="32"/>
          <w:lang w:eastAsia="zh-CN"/>
          <w14:textFill>
            <w14:solidFill>
              <w14:schemeClr w14:val="tx1"/>
            </w14:solidFill>
          </w14:textFill>
        </w:rPr>
        <w:t>省联盟第一个合同周期结束之日。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后续合同周期将可以实现与</w:t>
      </w:r>
      <w:r>
        <w:rPr>
          <w:rFonts w:hint="eastAsia" w:ascii="仿宋_GB2312" w:hAnsi="仿宋_GB2312" w:eastAsia="仿宋_GB2312" w:cs="仿宋_GB2312"/>
          <w:color w:val="000000" w:themeColor="text1"/>
          <w:sz w:val="32"/>
          <w:szCs w:val="32"/>
          <w:lang w:eastAsia="zh-CN"/>
          <w14:textFill>
            <w14:solidFill>
              <w14:schemeClr w14:val="tx1"/>
            </w14:solidFill>
          </w14:textFill>
        </w:rPr>
        <w:t>省联盟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同步。</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color w:val="000000" w:themeColor="text1"/>
          <w:sz w:val="32"/>
          <w:szCs w:val="32"/>
          <w14:textFill>
            <w14:solidFill>
              <w14:schemeClr w14:val="tx1"/>
            </w14:solidFill>
          </w14:textFill>
        </w:rPr>
        <w:t>关于采购数量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试点时我市取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本市64家公立医院报送中选药品2017年度采购量作为约定采购量计算基数，按照基数的70%确定本市约定采购量。</w:t>
      </w:r>
      <w:r>
        <w:rPr>
          <w:rFonts w:hint="eastAsia" w:ascii="仿宋_GB2312" w:hAnsi="仿宋_GB2312" w:eastAsia="仿宋_GB2312" w:cs="仿宋_GB2312"/>
          <w:color w:val="000000" w:themeColor="text1"/>
          <w:sz w:val="32"/>
          <w:szCs w:val="32"/>
          <w:lang w:eastAsia="zh-CN"/>
          <w14:textFill>
            <w14:solidFill>
              <w14:schemeClr w14:val="tx1"/>
            </w14:solidFill>
          </w14:textFill>
        </w:rPr>
        <w:t>此次药品集采工作是在试点实施一年后与省扩围衔接，考虑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中选药品的品种与试点完全一致，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采购主体扩大至公立医疗机构，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省联盟选取省内三大平台的中选药品有效订单数据作为约定采购量计算基数。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因此</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合同周期</w:t>
      </w:r>
      <w:r>
        <w:rPr>
          <w:rFonts w:hint="eastAsia" w:ascii="仿宋_GB2312" w:hAnsi="仿宋_GB2312" w:eastAsia="仿宋_GB2312" w:cs="仿宋_GB2312"/>
          <w:color w:val="000000" w:themeColor="text1"/>
          <w:sz w:val="32"/>
          <w:szCs w:val="32"/>
          <w:lang w:eastAsia="zh-CN"/>
          <w14:textFill>
            <w14:solidFill>
              <w14:schemeClr w14:val="tx1"/>
            </w14:solidFill>
          </w14:textFill>
        </w:rPr>
        <w:t>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2019年本市公立医疗机构在省交易平台及深圳交易平台的有效订单梳理除以12分解为月均基数。同时，结合</w:t>
      </w:r>
      <w:r>
        <w:rPr>
          <w:rFonts w:hint="eastAsia" w:ascii="仿宋_GB2312" w:hAnsi="仿宋_GB2312" w:eastAsia="仿宋_GB2312" w:cs="仿宋_GB2312"/>
          <w:sz w:val="32"/>
          <w:szCs w:val="32"/>
          <w:lang w:eastAsia="zh-CN"/>
        </w:rPr>
        <w:t>《国家扩围意见》及“</w:t>
      </w:r>
      <w:r>
        <w:rPr>
          <w:rFonts w:hint="eastAsia" w:ascii="仿宋_GB2312" w:hAnsi="仿宋_GB2312" w:eastAsia="仿宋_GB2312" w:cs="仿宋_GB2312"/>
          <w:sz w:val="32"/>
          <w:szCs w:val="32"/>
          <w:lang w:val="en-US" w:eastAsia="zh-CN"/>
        </w:rPr>
        <w:t>566号文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扩围全国中选企业数量与约定采购量的比例关系，进一步确定约定采购量。为保持同步，要求自</w:t>
      </w:r>
      <w:r>
        <w:rPr>
          <w:rFonts w:hint="eastAsia" w:ascii="仿宋_GB2312" w:hAnsi="仿宋_GB2312" w:eastAsia="仿宋_GB2312" w:cs="仿宋_GB2312"/>
          <w:sz w:val="32"/>
          <w:szCs w:val="32"/>
          <w:lang w:val="en-US" w:eastAsia="zh-CN"/>
        </w:rPr>
        <w:t>下一年合同周期起，约定采购量</w:t>
      </w:r>
      <w:r>
        <w:rPr>
          <w:rFonts w:hint="eastAsia" w:ascii="仿宋_GB2312" w:hAnsi="仿宋_GB2312" w:eastAsia="仿宋_GB2312" w:cs="仿宋_GB2312"/>
          <w:sz w:val="32"/>
          <w:szCs w:val="32"/>
          <w:lang w:eastAsia="zh-CN"/>
        </w:rPr>
        <w:t>与省联盟</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保持一致。</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val="0"/>
          <w:bCs/>
          <w:color w:val="000000" w:themeColor="text1"/>
          <w:sz w:val="32"/>
          <w:szCs w:val="32"/>
          <w14:textFill>
            <w14:solidFill>
              <w14:schemeClr w14:val="tx1"/>
            </w14:solidFill>
          </w14:textFill>
        </w:rPr>
        <w:t>关于采购方式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延续试点做法，以及按照</w:t>
      </w:r>
      <w:r>
        <w:rPr>
          <w:rFonts w:hint="eastAsia" w:ascii="仿宋_GB2312" w:hAnsi="仿宋_GB2312" w:eastAsia="仿宋_GB2312" w:cs="仿宋_GB2312"/>
          <w:sz w:val="32"/>
          <w:szCs w:val="32"/>
          <w:lang w:eastAsia="zh-CN"/>
        </w:rPr>
        <w:t>《省扩围方案》、“</w:t>
      </w:r>
      <w:r>
        <w:rPr>
          <w:rFonts w:hint="eastAsia" w:ascii="仿宋_GB2312" w:hAnsi="仿宋_GB2312" w:eastAsia="仿宋_GB2312" w:cs="仿宋_GB2312"/>
          <w:sz w:val="32"/>
          <w:szCs w:val="32"/>
          <w:lang w:val="en-US" w:eastAsia="zh-CN"/>
        </w:rPr>
        <w:t>566号文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625号文</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lang w:val="en-US" w:eastAsia="zh-CN"/>
        </w:rPr>
        <w:t>我市继续</w:t>
      </w:r>
      <w:r>
        <w:rPr>
          <w:rFonts w:hint="eastAsia" w:eastAsia="仿宋_GB2312"/>
          <w:sz w:val="32"/>
          <w:szCs w:val="32"/>
          <w:lang w:val="en-US" w:eastAsia="zh-CN"/>
        </w:rPr>
        <w:t>依托深圳交易平台（深圳市药品集团采购平台）开展试点扩围相关药品采购供应工作，</w:t>
      </w:r>
      <w:r>
        <w:rPr>
          <w:rFonts w:hint="eastAsia" w:eastAsia="仿宋_GB2312"/>
          <w:b/>
          <w:bCs/>
          <w:sz w:val="32"/>
          <w:szCs w:val="32"/>
          <w:lang w:val="en-US" w:eastAsia="zh-CN"/>
        </w:rPr>
        <w:t>一是</w:t>
      </w:r>
      <w:r>
        <w:rPr>
          <w:rFonts w:hint="eastAsia" w:eastAsia="仿宋_GB2312"/>
          <w:sz w:val="32"/>
          <w:szCs w:val="32"/>
        </w:rPr>
        <w:t>对</w:t>
      </w:r>
      <w:r>
        <w:rPr>
          <w:rFonts w:hint="eastAsia" w:eastAsia="仿宋_GB2312"/>
          <w:sz w:val="32"/>
          <w:szCs w:val="32"/>
          <w:lang w:val="en-US" w:eastAsia="zh-CN"/>
        </w:rPr>
        <w:t>承诺能够按中选价格在我市供应，且保证供应量和药品质量的</w:t>
      </w:r>
      <w:r>
        <w:rPr>
          <w:rFonts w:hint="eastAsia" w:eastAsia="仿宋_GB2312"/>
          <w:sz w:val="32"/>
          <w:szCs w:val="32"/>
          <w:highlight w:val="none"/>
          <w:u w:val="none"/>
          <w:lang w:eastAsia="zh-CN"/>
        </w:rPr>
        <w:t>省联盟</w:t>
      </w:r>
      <w:r>
        <w:rPr>
          <w:rFonts w:hint="eastAsia" w:eastAsia="仿宋_GB2312"/>
          <w:sz w:val="32"/>
          <w:szCs w:val="32"/>
          <w:lang w:eastAsia="zh-CN"/>
        </w:rPr>
        <w:t>中选药品</w:t>
      </w:r>
      <w:r>
        <w:rPr>
          <w:rFonts w:hint="eastAsia" w:eastAsia="仿宋_GB2312"/>
          <w:sz w:val="32"/>
          <w:szCs w:val="32"/>
        </w:rPr>
        <w:t>，</w:t>
      </w:r>
      <w:r>
        <w:rPr>
          <w:rFonts w:hint="eastAsia" w:eastAsia="仿宋_GB2312"/>
          <w:sz w:val="32"/>
          <w:szCs w:val="32"/>
          <w:highlight w:val="none"/>
          <w:u w:val="none"/>
          <w:lang w:val="en-US" w:eastAsia="zh-CN"/>
        </w:rPr>
        <w:t>以中选价格直接挂网</w:t>
      </w:r>
      <w:r>
        <w:rPr>
          <w:rFonts w:hint="eastAsia" w:eastAsia="仿宋_GB2312"/>
          <w:sz w:val="32"/>
          <w:szCs w:val="32"/>
          <w:lang w:val="en-US" w:eastAsia="zh-CN"/>
        </w:rPr>
        <w:t>，医疗机构按照约定采购量</w:t>
      </w:r>
      <w:r>
        <w:rPr>
          <w:rFonts w:hint="eastAsia" w:eastAsia="仿宋_GB2312"/>
          <w:sz w:val="32"/>
          <w:szCs w:val="32"/>
          <w:highlight w:val="none"/>
          <w:lang w:val="en-US" w:eastAsia="zh-CN"/>
        </w:rPr>
        <w:t>带量</w:t>
      </w:r>
      <w:r>
        <w:rPr>
          <w:rFonts w:hint="eastAsia" w:eastAsia="仿宋_GB2312"/>
          <w:sz w:val="32"/>
          <w:szCs w:val="32"/>
          <w:lang w:val="en-US" w:eastAsia="zh-CN"/>
        </w:rPr>
        <w:t>采购。</w:t>
      </w:r>
      <w:r>
        <w:rPr>
          <w:rFonts w:hint="eastAsia" w:eastAsia="仿宋_GB2312"/>
          <w:b/>
          <w:bCs/>
          <w:sz w:val="32"/>
          <w:szCs w:val="32"/>
          <w:lang w:val="en-US" w:eastAsia="zh-CN"/>
        </w:rPr>
        <w:t>二是</w:t>
      </w:r>
      <w:r>
        <w:rPr>
          <w:rFonts w:hint="eastAsia" w:eastAsia="仿宋_GB2312"/>
          <w:sz w:val="32"/>
          <w:szCs w:val="32"/>
          <w:lang w:val="en-US" w:eastAsia="zh-CN"/>
        </w:rPr>
        <w:t>如</w:t>
      </w:r>
      <w:r>
        <w:rPr>
          <w:rFonts w:hint="eastAsia" w:eastAsia="仿宋_GB2312"/>
          <w:sz w:val="32"/>
          <w:szCs w:val="32"/>
          <w:highlight w:val="none"/>
          <w:lang w:val="en-US" w:eastAsia="zh-CN"/>
        </w:rPr>
        <w:t>省联盟</w:t>
      </w:r>
      <w:r>
        <w:rPr>
          <w:rFonts w:hint="eastAsia" w:eastAsia="仿宋_GB2312"/>
          <w:sz w:val="32"/>
          <w:szCs w:val="32"/>
          <w:lang w:val="en-US" w:eastAsia="zh-CN"/>
        </w:rPr>
        <w:t>中选企业无法满足前述要求，致使合同无法履行时，则</w:t>
      </w:r>
      <w:r>
        <w:rPr>
          <w:rFonts w:hint="eastAsia" w:eastAsia="仿宋_GB2312"/>
          <w:color w:val="000000" w:themeColor="text1"/>
          <w:sz w:val="32"/>
          <w:szCs w:val="32"/>
          <w:lang w:eastAsia="zh-CN"/>
          <w14:textFill>
            <w14:solidFill>
              <w14:schemeClr w14:val="tx1"/>
            </w14:solidFill>
          </w14:textFill>
        </w:rPr>
        <w:t>参照</w:t>
      </w:r>
      <w:r>
        <w:rPr>
          <w:rFonts w:hint="eastAsia" w:ascii="仿宋_GB2312" w:hAnsi="仿宋_GB2312" w:eastAsia="仿宋_GB2312" w:cs="仿宋_GB2312"/>
          <w:sz w:val="32"/>
          <w:szCs w:val="32"/>
          <w:lang w:eastAsia="zh-CN"/>
        </w:rPr>
        <w:t>《采购文件》</w:t>
      </w:r>
      <w:r>
        <w:rPr>
          <w:rFonts w:hint="eastAsia" w:ascii="仿宋_GB2312" w:hAnsi="仿宋_GB2312" w:eastAsia="仿宋_GB2312" w:cs="仿宋_GB2312"/>
          <w:sz w:val="32"/>
          <w:szCs w:val="32"/>
          <w:lang w:val="en-US" w:eastAsia="zh-CN"/>
        </w:rPr>
        <w:t>相关做法，由</w:t>
      </w:r>
      <w:r>
        <w:rPr>
          <w:rFonts w:hint="eastAsia" w:eastAsia="仿宋_GB2312"/>
          <w:sz w:val="32"/>
          <w:szCs w:val="32"/>
          <w:u w:val="none"/>
          <w:lang w:val="en-US" w:eastAsia="zh-CN"/>
        </w:rPr>
        <w:t>深圳交易平台与该企业协商后，</w:t>
      </w:r>
      <w:r>
        <w:rPr>
          <w:rFonts w:hint="eastAsia" w:eastAsia="仿宋_GB2312"/>
          <w:i w:val="0"/>
          <w:iCs w:val="0"/>
          <w:sz w:val="32"/>
          <w:szCs w:val="32"/>
          <w:u w:val="none"/>
          <w:lang w:val="en-US" w:eastAsia="zh-CN"/>
        </w:rPr>
        <w:t>从其他同品种中选企业中协商确定替补的供应企业（</w:t>
      </w:r>
      <w:r>
        <w:rPr>
          <w:rFonts w:hint="eastAsia" w:eastAsia="仿宋_GB2312"/>
          <w:sz w:val="32"/>
          <w:szCs w:val="32"/>
          <w:lang w:val="en-US" w:eastAsia="zh-CN"/>
        </w:rPr>
        <w:t>借鉴广州采取的做法</w:t>
      </w:r>
      <w:r>
        <w:rPr>
          <w:rFonts w:hint="eastAsia" w:eastAsia="仿宋_GB2312"/>
          <w:i w:val="0"/>
          <w:iCs w:val="0"/>
          <w:sz w:val="32"/>
          <w:szCs w:val="32"/>
          <w:u w:val="none"/>
          <w:lang w:val="en-US" w:eastAsia="zh-CN"/>
        </w:rPr>
        <w:t>）。</w:t>
      </w:r>
      <w:r>
        <w:rPr>
          <w:rFonts w:hint="eastAsia" w:eastAsia="仿宋_GB2312"/>
          <w:b/>
          <w:bCs/>
          <w:i w:val="0"/>
          <w:iCs w:val="0"/>
          <w:sz w:val="32"/>
          <w:szCs w:val="32"/>
          <w:u w:val="none"/>
          <w:lang w:val="en-US" w:eastAsia="zh-CN"/>
        </w:rPr>
        <w:t>三是</w:t>
      </w:r>
      <w:r>
        <w:rPr>
          <w:rFonts w:hint="eastAsia" w:eastAsia="仿宋_GB2312"/>
          <w:b w:val="0"/>
          <w:bCs w:val="0"/>
          <w:i w:val="0"/>
          <w:iCs w:val="0"/>
          <w:sz w:val="32"/>
          <w:szCs w:val="32"/>
          <w:u w:val="none"/>
          <w:lang w:val="en-US" w:eastAsia="zh-CN"/>
        </w:rPr>
        <w:t>明确</w:t>
      </w:r>
      <w:r>
        <w:rPr>
          <w:rFonts w:hint="eastAsia" w:eastAsia="仿宋_GB2312"/>
          <w:sz w:val="32"/>
          <w:szCs w:val="32"/>
        </w:rPr>
        <w:t>医疗机构</w:t>
      </w:r>
      <w:r>
        <w:rPr>
          <w:rFonts w:hint="eastAsia" w:eastAsia="仿宋_GB2312"/>
          <w:sz w:val="32"/>
          <w:szCs w:val="32"/>
          <w:lang w:val="en-US" w:eastAsia="zh-CN"/>
        </w:rPr>
        <w:t>对试点扩围药品的采购优先级。</w:t>
      </w:r>
      <w:r>
        <w:rPr>
          <w:rFonts w:hint="eastAsia" w:eastAsia="仿宋_GB2312"/>
          <w:sz w:val="32"/>
          <w:szCs w:val="32"/>
        </w:rPr>
        <w:t>在采购周期内，</w:t>
      </w:r>
      <w:r>
        <w:rPr>
          <w:rFonts w:hint="eastAsia" w:eastAsia="仿宋_GB2312"/>
          <w:sz w:val="32"/>
          <w:szCs w:val="32"/>
          <w:lang w:val="en-US" w:eastAsia="zh-CN"/>
        </w:rPr>
        <w:t>要求</w:t>
      </w:r>
      <w:r>
        <w:rPr>
          <w:rFonts w:hint="eastAsia" w:eastAsia="仿宋_GB2312"/>
          <w:sz w:val="32"/>
          <w:szCs w:val="32"/>
        </w:rPr>
        <w:t>医疗机构优先通过</w:t>
      </w:r>
      <w:r>
        <w:rPr>
          <w:rFonts w:hint="eastAsia" w:eastAsia="仿宋_GB2312"/>
          <w:sz w:val="32"/>
          <w:szCs w:val="32"/>
          <w:lang w:val="en-US" w:eastAsia="zh-CN"/>
        </w:rPr>
        <w:t>深圳交易平台</w:t>
      </w:r>
      <w:r>
        <w:rPr>
          <w:rFonts w:hint="eastAsia" w:eastAsia="仿宋_GB2312"/>
          <w:sz w:val="32"/>
          <w:szCs w:val="32"/>
        </w:rPr>
        <w:t>采购和使用</w:t>
      </w:r>
      <w:r>
        <w:rPr>
          <w:rFonts w:hint="eastAsia" w:eastAsia="仿宋_GB2312"/>
          <w:sz w:val="32"/>
          <w:szCs w:val="32"/>
          <w:lang w:eastAsia="zh-CN"/>
        </w:rPr>
        <w:t>中选药品；</w:t>
      </w:r>
      <w:r>
        <w:rPr>
          <w:rFonts w:hint="eastAsia" w:ascii="仿宋_GB2312" w:hAnsi="仿宋_GB2312" w:eastAsia="仿宋_GB2312" w:cs="仿宋_GB2312"/>
          <w:sz w:val="32"/>
          <w:szCs w:val="32"/>
          <w:lang w:eastAsia="zh-CN"/>
        </w:rPr>
        <w:t>约定采购量</w:t>
      </w:r>
      <w:r>
        <w:rPr>
          <w:rFonts w:hint="eastAsia" w:ascii="仿宋_GB2312" w:hAnsi="仿宋_GB2312" w:eastAsia="仿宋_GB2312" w:cs="仿宋_GB2312"/>
          <w:sz w:val="32"/>
          <w:szCs w:val="32"/>
          <w:lang w:val="en-US" w:eastAsia="zh-CN"/>
        </w:rPr>
        <w:t>以外的</w:t>
      </w:r>
      <w:r>
        <w:rPr>
          <w:rFonts w:hint="eastAsia" w:ascii="仿宋_GB2312" w:hAnsi="仿宋_GB2312" w:eastAsia="仿宋_GB2312" w:cs="仿宋_GB2312"/>
          <w:sz w:val="32"/>
          <w:szCs w:val="32"/>
        </w:rPr>
        <w:t>剩余用量</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仍应按照本市药品集团采购有关规定</w:t>
      </w:r>
      <w:r>
        <w:rPr>
          <w:rFonts w:hint="eastAsia" w:ascii="仿宋_GB2312" w:hAnsi="仿宋_GB2312" w:eastAsia="仿宋_GB2312" w:cs="仿宋_GB2312"/>
          <w:sz w:val="32"/>
          <w:szCs w:val="32"/>
        </w:rPr>
        <w:t>采购其他价格适宜的品种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约定采购量完成后，医疗机构仍应优先使用中选药品，原则上</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color w:val="auto"/>
          <w:sz w:val="32"/>
          <w:szCs w:val="32"/>
          <w:lang w:val="en-US" w:eastAsia="zh-CN"/>
        </w:rPr>
        <w:t>周期内采购中选药品使用量不低于非中选药品采购量。</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sz w:val="32"/>
          <w:szCs w:val="32"/>
        </w:rPr>
        <w:t>对于纳入</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val="en-US" w:eastAsia="zh-CN"/>
        </w:rPr>
        <w:t>扩</w:t>
      </w:r>
      <w:r>
        <w:rPr>
          <w:rFonts w:hint="eastAsia" w:ascii="仿宋_GB2312" w:hAnsi="仿宋_GB2312" w:eastAsia="仿宋_GB2312" w:cs="仿宋_GB2312"/>
          <w:sz w:val="32"/>
          <w:szCs w:val="32"/>
        </w:rPr>
        <w:t>围的25个通用名药品，同品种药品通过一致性评价的生产企业达到3家以上的，在确保供应的情况下，药品集中采购中不再选用未通过一致性评价的品种。</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深圳交易平台及时更新</w:t>
      </w:r>
      <w:r>
        <w:rPr>
          <w:rFonts w:hint="eastAsia" w:ascii="仿宋_GB2312" w:hAnsi="仿宋_GB2312" w:eastAsia="仿宋_GB2312" w:cs="仿宋_GB2312"/>
          <w:sz w:val="32"/>
          <w:szCs w:val="32"/>
          <w:lang w:val="en-US" w:eastAsia="zh-CN"/>
        </w:rPr>
        <w:t>试点扩围相关药品</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highlight w:val="none"/>
        </w:rPr>
        <w:t>定期公示医疗机构</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eastAsia="zh-CN"/>
        </w:rPr>
        <w:t>中选药品</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采购情况。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val="0"/>
          <w:bCs/>
          <w:color w:val="000000" w:themeColor="text1"/>
          <w:sz w:val="32"/>
          <w:szCs w:val="32"/>
          <w14:textFill>
            <w14:solidFill>
              <w14:schemeClr w14:val="tx1"/>
            </w14:solidFill>
          </w14:textFill>
        </w:rPr>
        <w:t>关于合同签订</w:t>
      </w:r>
    </w:p>
    <w:p>
      <w:pPr>
        <w:pStyle w:val="8"/>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我市试点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到期后续相关药品采购交易</w:t>
      </w:r>
      <w:r>
        <w:rPr>
          <w:rFonts w:hint="eastAsia" w:ascii="仿宋_GB2312" w:hAnsi="仿宋_GB2312" w:eastAsia="仿宋_GB2312" w:cs="仿宋_GB2312"/>
          <w:color w:val="000000" w:themeColor="text1"/>
          <w:sz w:val="32"/>
          <w:szCs w:val="32"/>
          <w14:textFill>
            <w14:solidFill>
              <w14:schemeClr w14:val="tx1"/>
            </w14:solidFill>
          </w14:textFill>
        </w:rPr>
        <w:t>衔接，合同签订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方式</w:t>
      </w:r>
      <w:r>
        <w:rPr>
          <w:rFonts w:hint="eastAsia" w:ascii="仿宋_GB2312" w:hAnsi="仿宋_GB2312" w:eastAsia="仿宋_GB2312" w:cs="仿宋_GB2312"/>
          <w:color w:val="000000" w:themeColor="text1"/>
          <w:sz w:val="32"/>
          <w:szCs w:val="32"/>
          <w14:textFill>
            <w14:solidFill>
              <w14:schemeClr w14:val="tx1"/>
            </w14:solidFill>
          </w14:textFill>
        </w:rPr>
        <w:t>延续试点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做法</w:t>
      </w:r>
      <w:r>
        <w:rPr>
          <w:rFonts w:hint="eastAsia" w:ascii="仿宋_GB2312" w:hAnsi="仿宋_GB2312" w:eastAsia="仿宋_GB2312" w:cs="仿宋_GB2312"/>
          <w:color w:val="000000" w:themeColor="text1"/>
          <w:sz w:val="32"/>
          <w:szCs w:val="32"/>
          <w14:textFill>
            <w14:solidFill>
              <w14:schemeClr w14:val="tx1"/>
            </w14:solidFill>
          </w14:textFill>
        </w:rPr>
        <w:t>，明确由深圳交易平台组织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本市</w:t>
      </w:r>
      <w:r>
        <w:rPr>
          <w:rFonts w:hint="eastAsia" w:ascii="仿宋_GB2312" w:hAnsi="仿宋_GB2312" w:eastAsia="仿宋_GB2312" w:cs="仿宋_GB2312"/>
          <w:color w:val="000000" w:themeColor="text1"/>
          <w:sz w:val="32"/>
          <w:szCs w:val="32"/>
          <w14:textFill>
            <w14:solidFill>
              <w14:schemeClr w14:val="tx1"/>
            </w14:solidFill>
          </w14:textFill>
        </w:rPr>
        <w:t>医疗机构、中选企业、中选企业选定的配送企业按中选价格签订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带量购销合同（三方电子带量购销合同），</w:t>
      </w:r>
      <w:r>
        <w:rPr>
          <w:rFonts w:hint="eastAsia" w:ascii="仿宋_GB2312" w:hAnsi="仿宋_GB2312" w:eastAsia="仿宋_GB2312" w:cs="仿宋_GB2312"/>
          <w:color w:val="auto"/>
          <w:sz w:val="32"/>
          <w:szCs w:val="32"/>
          <w:lang w:eastAsia="zh-CN"/>
        </w:rPr>
        <w:t>明确各方权责</w:t>
      </w:r>
      <w:r>
        <w:rPr>
          <w:rFonts w:hint="eastAsia" w:ascii="仿宋_GB2312" w:hAnsi="仿宋_GB2312" w:eastAsia="仿宋_GB2312" w:cs="仿宋_GB2312"/>
          <w:color w:val="auto"/>
          <w:sz w:val="32"/>
          <w:szCs w:val="32"/>
          <w:lang w:val="en-US" w:eastAsia="zh-CN"/>
        </w:rPr>
        <w:t>义务</w:t>
      </w:r>
      <w:r>
        <w:rPr>
          <w:rFonts w:hint="eastAsia" w:ascii="仿宋_GB2312" w:hAnsi="仿宋_GB2312" w:eastAsia="仿宋_GB2312" w:cs="仿宋_GB2312"/>
          <w:color w:val="auto"/>
          <w:sz w:val="32"/>
          <w:szCs w:val="32"/>
          <w:lang w:eastAsia="zh-CN"/>
        </w:rPr>
        <w:t>，强化合同约束，确保中选药品</w:t>
      </w:r>
      <w:r>
        <w:rPr>
          <w:rFonts w:hint="eastAsia" w:ascii="仿宋_GB2312" w:hAnsi="仿宋_GB2312" w:eastAsia="仿宋_GB2312" w:cs="仿宋_GB2312"/>
          <w:color w:val="auto"/>
          <w:sz w:val="32"/>
          <w:szCs w:val="32"/>
          <w:lang w:val="en-US" w:eastAsia="zh-CN"/>
        </w:rPr>
        <w:t>按约定采购量完成</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_GB2312" w:hAnsi="楷体_GB2312" w:eastAsia="楷体_GB2312" w:cs="楷体_GB2312"/>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（七）关于确保供应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中选药品</w:t>
      </w:r>
      <w:r>
        <w:rPr>
          <w:rFonts w:hint="eastAsia" w:ascii="仿宋_GB2312" w:hAnsi="仿宋_GB2312" w:eastAsia="仿宋_GB2312" w:cs="仿宋_GB2312"/>
          <w:color w:val="000000" w:themeColor="text1"/>
          <w:sz w:val="32"/>
          <w:szCs w:val="32"/>
          <w14:textFill>
            <w14:solidFill>
              <w14:schemeClr w14:val="tx1"/>
            </w14:solidFill>
          </w14:textFill>
        </w:rPr>
        <w:t>供应</w:t>
      </w:r>
      <w:r>
        <w:rPr>
          <w:rFonts w:hint="eastAsia" w:ascii="仿宋_GB2312" w:hAnsi="仿宋_GB2312" w:eastAsia="仿宋_GB2312" w:cs="仿宋_GB2312"/>
          <w:color w:val="000000" w:themeColor="text1"/>
          <w:sz w:val="32"/>
          <w:szCs w:val="32"/>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与试点做法保持一致，</w:t>
      </w:r>
      <w:r>
        <w:rPr>
          <w:rFonts w:hint="eastAsia" w:ascii="仿宋_GB2312" w:hAnsi="仿宋_GB2312" w:eastAsia="仿宋_GB2312" w:cs="仿宋_GB2312"/>
          <w:color w:val="000000" w:themeColor="text1"/>
          <w:sz w:val="32"/>
          <w:szCs w:val="32"/>
          <w:lang w:eastAsia="zh-CN"/>
          <w14:textFill>
            <w14:solidFill>
              <w14:schemeClr w14:val="tx1"/>
            </w14:solidFill>
          </w14:textFill>
        </w:rPr>
        <w:t>中选</w:t>
      </w:r>
      <w:r>
        <w:rPr>
          <w:rFonts w:hint="eastAsia" w:ascii="仿宋_GB2312" w:hAnsi="仿宋_GB2312" w:eastAsia="仿宋_GB2312" w:cs="仿宋_GB2312"/>
          <w:color w:val="000000" w:themeColor="text1"/>
          <w:sz w:val="32"/>
          <w:szCs w:val="32"/>
          <w14:textFill>
            <w14:solidFill>
              <w14:schemeClr w14:val="tx1"/>
            </w14:solidFill>
          </w14:textFill>
        </w:rPr>
        <w:t>企业作为保障供应的责任主体，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应严格按照合同履行义务，明确违约责任；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同时为了保证供应，且让医疗机构具有一定的选择权，</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对同通用名下中选药品，</w:t>
      </w:r>
      <w:r>
        <w:rPr>
          <w:rFonts w:hint="eastAsia" w:ascii="仿宋_GB2312" w:hAnsi="仿宋_GB2312" w:eastAsia="仿宋_GB2312" w:cs="仿宋_GB2312"/>
          <w:color w:val="000000" w:themeColor="text1"/>
          <w:sz w:val="32"/>
          <w:szCs w:val="32"/>
          <w:highlight w:val="none"/>
          <w14:textFill>
            <w14:solidFill>
              <w14:schemeClr w14:val="tx1"/>
            </w14:solidFill>
          </w14:textFill>
        </w:rPr>
        <w:t>中选企业应委托1到3家配送企业负责配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送。</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（八）</w:t>
      </w:r>
      <w:r>
        <w:rPr>
          <w:rFonts w:hint="eastAsia" w:ascii="楷体_GB2312" w:hAnsi="楷体_GB2312" w:eastAsia="楷体_GB2312" w:cs="楷体_GB2312"/>
          <w:b w:val="0"/>
          <w:bCs/>
          <w:color w:val="000000" w:themeColor="text1"/>
          <w:sz w:val="32"/>
          <w:szCs w:val="32"/>
          <w14:textFill>
            <w14:solidFill>
              <w14:schemeClr w14:val="tx1"/>
            </w14:solidFill>
          </w14:textFill>
        </w:rPr>
        <w:t>关于医保基金预付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延续试点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已建立执行的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医保基金预付制度，在符合国家及广东省相关规定的前提下，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风险可控的情况下，进一步提高的基金预付额度，明确预付金为</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周期内</w:t>
      </w:r>
      <w:r>
        <w:rPr>
          <w:rFonts w:hint="eastAsia" w:ascii="仿宋_GB2312" w:hAnsi="仿宋_GB2312" w:eastAsia="仿宋_GB2312" w:cs="仿宋_GB2312"/>
          <w:sz w:val="32"/>
          <w:szCs w:val="32"/>
        </w:rPr>
        <w:t>采购金额的50%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w:t>
      </w:r>
      <w:r>
        <w:rPr>
          <w:rFonts w:hint="eastAsia" w:ascii="仿宋_GB2312" w:hAnsi="仿宋_GB2312" w:eastAsia="仿宋_GB2312" w:cs="仿宋_GB2312"/>
          <w:color w:val="000000" w:themeColor="text1"/>
          <w:sz w:val="32"/>
          <w:szCs w:val="32"/>
          <w:lang w:eastAsia="zh-CN"/>
          <w14:textFill>
            <w14:solidFill>
              <w14:schemeClr w14:val="tx1"/>
            </w14:solidFill>
          </w14:textFill>
        </w:rPr>
        <w:t>缩短医疗机构的回款时间、减轻生产企业的成本压力，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药品降价，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实现医、患、保三方的共赢局面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（九）关于确保回款</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药品回款方面与试点的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做法保持一致，</w:t>
      </w:r>
      <w:r>
        <w:rPr>
          <w:rFonts w:hint="eastAsia" w:ascii="仿宋_GB2312" w:hAnsi="仿宋_GB2312" w:eastAsia="仿宋_GB2312" w:cs="仿宋_GB2312"/>
          <w:color w:val="000000" w:themeColor="text1"/>
          <w:sz w:val="32"/>
          <w:szCs w:val="32"/>
          <w14:textFill>
            <w14:solidFill>
              <w14:schemeClr w14:val="tx1"/>
            </w14:solidFill>
          </w14:textFill>
        </w:rPr>
        <w:t>明确医疗机构作为药款结算第一责任人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收到药品</w:t>
      </w:r>
      <w:r>
        <w:rPr>
          <w:rFonts w:hint="eastAsia" w:ascii="仿宋_GB2312" w:hAnsi="仿宋_GB2312" w:eastAsia="仿宋_GB2312" w:cs="仿宋_GB2312"/>
          <w:color w:val="000000" w:themeColor="text1"/>
          <w:sz w:val="32"/>
          <w:szCs w:val="32"/>
          <w14:textFill>
            <w14:solidFill>
              <w14:schemeClr w14:val="tx1"/>
            </w14:solidFill>
          </w14:textFill>
        </w:rPr>
        <w:t>并完成验收后，</w:t>
      </w:r>
      <w:r>
        <w:rPr>
          <w:rFonts w:hint="eastAsia" w:ascii="仿宋_GB2312" w:hAnsi="仿宋_GB2312" w:eastAsia="仿宋_GB2312" w:cs="仿宋_GB2312"/>
          <w:color w:val="000000" w:themeColor="text1"/>
          <w:sz w:val="32"/>
          <w:szCs w:val="32"/>
          <w:lang w:eastAsia="zh-CN"/>
          <w14:textFill>
            <w14:solidFill>
              <w14:schemeClr w14:val="tx1"/>
            </w14:solidFill>
          </w14:textFill>
        </w:rPr>
        <w:t>应严格按照合同与配送企业及时结算。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市卫生健康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部门督促医疗机构及时回款，并将相关情况纳入绩效考核。</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（十）</w:t>
      </w:r>
      <w:r>
        <w:rPr>
          <w:rFonts w:hint="eastAsia" w:ascii="楷体_GB2312" w:hAnsi="楷体_GB2312" w:eastAsia="楷体_GB2312" w:cs="楷体_GB2312"/>
          <w:b w:val="0"/>
          <w:bCs/>
          <w:color w:val="000000" w:themeColor="text1"/>
          <w:sz w:val="32"/>
          <w:szCs w:val="32"/>
          <w14:textFill>
            <w14:solidFill>
              <w14:schemeClr w14:val="tx1"/>
            </w14:solidFill>
          </w14:textFill>
        </w:rPr>
        <w:t>关于支付标准</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66号函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31号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我市须</w:t>
      </w:r>
      <w:r>
        <w:rPr>
          <w:rFonts w:hint="eastAsia" w:ascii="仿宋_GB2312" w:hAnsi="仿宋_GB2312" w:eastAsia="仿宋_GB2312" w:cs="仿宋_GB2312"/>
          <w:color w:val="000000" w:themeColor="text1"/>
          <w:sz w:val="32"/>
          <w:szCs w:val="32"/>
          <w14:textFill>
            <w14:solidFill>
              <w14:schemeClr w14:val="tx1"/>
            </w14:solidFill>
          </w14:textFill>
        </w:rPr>
        <w:t>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省医保局制定的</w:t>
      </w:r>
      <w:r>
        <w:rPr>
          <w:rFonts w:hint="eastAsia" w:ascii="仿宋_GB2312" w:hAnsi="仿宋_GB2312" w:eastAsia="仿宋_GB2312" w:cs="仿宋_GB2312"/>
          <w:color w:val="000000" w:themeColor="text1"/>
          <w:sz w:val="32"/>
          <w:szCs w:val="32"/>
          <w14:textFill>
            <w14:solidFill>
              <w14:schemeClr w14:val="tx1"/>
            </w14:solidFill>
          </w14:textFill>
        </w:rPr>
        <w:t>全省统一的医保支付标准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31号文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auto"/>
          <w:sz w:val="32"/>
          <w:szCs w:val="32"/>
          <w:lang w:val="en-US" w:eastAsia="zh-CN"/>
        </w:rPr>
        <w:t>试点扩围的25个通用名药品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（包括中选药品及非中选药品）按照不同的剂型、规格、包装规格及生产企业等细分为517个品种，每个品规均已制定了对应的医保支付标准。在执行过程中，药品</w:t>
      </w:r>
      <w:r>
        <w:rPr>
          <w:rFonts w:hint="eastAsia" w:ascii="仿宋_GB2312" w:hAnsi="仿宋_GB2312" w:eastAsia="仿宋_GB2312" w:cs="仿宋_GB2312"/>
          <w:color w:val="000000" w:themeColor="text1"/>
          <w:sz w:val="32"/>
          <w:szCs w:val="32"/>
          <w14:textFill>
            <w14:solidFill>
              <w14:schemeClr w14:val="tx1"/>
            </w14:solidFill>
          </w14:textFill>
        </w:rPr>
        <w:t>实际价格低于</w:t>
      </w:r>
      <w:r>
        <w:rPr>
          <w:rFonts w:hint="eastAsia" w:ascii="仿宋_GB2312" w:hAnsi="仿宋_GB2312" w:eastAsia="仿宋_GB2312" w:cs="仿宋_GB2312"/>
          <w:color w:val="000000" w:themeColor="text1"/>
          <w:sz w:val="32"/>
          <w:szCs w:val="32"/>
          <w:lang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医保支付标准的，按实际价格</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w:t>
      </w:r>
      <w:r>
        <w:rPr>
          <w:rFonts w:hint="eastAsia" w:ascii="仿宋_GB2312" w:hAnsi="仿宋_GB2312" w:eastAsia="仿宋_GB2312" w:cs="仿宋_GB2312"/>
          <w:sz w:val="32"/>
          <w:szCs w:val="32"/>
          <w:lang w:eastAsia="zh-CN"/>
        </w:rPr>
        <w:t>省扩围方案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auto"/>
          <w:sz w:val="32"/>
          <w:szCs w:val="32"/>
          <w:lang w:val="en-US" w:eastAsia="zh-CN"/>
        </w:rPr>
        <w:t>参保人使用试点扩围的25个通用名药品，</w:t>
      </w:r>
      <w:r>
        <w:rPr>
          <w:rFonts w:hint="eastAsia" w:eastAsia="仿宋_GB2312"/>
          <w:sz w:val="32"/>
          <w:szCs w:val="32"/>
        </w:rPr>
        <w:t>支付标准以内部分</w:t>
      </w:r>
      <w:r>
        <w:rPr>
          <w:rFonts w:hint="eastAsia" w:eastAsia="仿宋_GB2312"/>
          <w:sz w:val="32"/>
          <w:szCs w:val="32"/>
          <w:lang w:eastAsia="zh-CN"/>
        </w:rPr>
        <w:t>，</w:t>
      </w:r>
      <w:r>
        <w:rPr>
          <w:rFonts w:hint="eastAsia" w:eastAsia="仿宋_GB2312"/>
          <w:sz w:val="32"/>
          <w:szCs w:val="32"/>
          <w:lang w:val="en-US" w:eastAsia="zh-CN"/>
        </w:rPr>
        <w:t>按我市医保政策相关规定支付，</w:t>
      </w:r>
      <w:r>
        <w:rPr>
          <w:rFonts w:hint="eastAsia" w:eastAsia="仿宋_GB2312"/>
          <w:i w:val="0"/>
          <w:iCs w:val="0"/>
          <w:sz w:val="32"/>
          <w:szCs w:val="32"/>
          <w:u w:val="none"/>
          <w:lang w:val="en-US" w:eastAsia="zh-CN"/>
        </w:rPr>
        <w:t>超出支付标准的部分由参保人自负。我市也鼓励非中选企业主动降价，向支付标准趋同，进一步减少参保人购药经济负担。</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（十一）</w:t>
      </w:r>
      <w:r>
        <w:rPr>
          <w:rFonts w:hint="eastAsia" w:ascii="楷体_GB2312" w:hAnsi="楷体_GB2312" w:eastAsia="楷体_GB2312" w:cs="楷体_GB2312"/>
          <w:b w:val="0"/>
          <w:bCs/>
          <w:color w:val="000000" w:themeColor="text1"/>
          <w:sz w:val="32"/>
          <w:szCs w:val="32"/>
          <w14:textFill>
            <w14:solidFill>
              <w14:schemeClr w14:val="tx1"/>
            </w14:solidFill>
          </w14:textFill>
        </w:rPr>
        <w:t>关于确保用量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确保中选药品采购和使用方面，总体延续我市试点做法。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要求医疗机构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将完成中选药品约定采购量的责任落实到科室及人员，将中选药品使用纳入相应考核评价体系。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进一步落实“结余留用”的激励机制，通过“两个允许”完善公立医院改革等措施确保中选药品使用。</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566号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w:t>
      </w:r>
      <w:r>
        <w:rPr>
          <w:rFonts w:hint="eastAsia" w:ascii="仿宋_GB2312" w:hAnsi="仿宋_GB2312" w:eastAsia="仿宋_GB2312" w:cs="仿宋_GB2312"/>
          <w:color w:val="000000" w:themeColor="text1"/>
          <w:sz w:val="32"/>
          <w:szCs w:val="32"/>
          <w14:textFill>
            <w14:solidFill>
              <w14:schemeClr w14:val="tx1"/>
            </w14:solidFill>
          </w14:textFill>
        </w:rPr>
        <w:t>关于约定采购量监督管理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医院</w:t>
      </w:r>
      <w:r>
        <w:rPr>
          <w:rFonts w:hint="eastAsia" w:ascii="仿宋_GB2312" w:hAnsi="仿宋_GB2312" w:eastAsia="仿宋_GB2312" w:cs="仿宋_GB2312"/>
          <w:color w:val="000000" w:themeColor="text1"/>
          <w:sz w:val="32"/>
          <w:szCs w:val="32"/>
          <w14:textFill>
            <w14:solidFill>
              <w14:schemeClr w14:val="tx1"/>
            </w14:solidFill>
          </w14:textFill>
        </w:rPr>
        <w:t>HIS系统监测中选药品使用数量及比例情况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按月通报</w:t>
      </w:r>
      <w:r>
        <w:rPr>
          <w:rFonts w:hint="eastAsia" w:ascii="仿宋_GB2312" w:hAnsi="仿宋_GB2312" w:eastAsia="仿宋_GB2312" w:cs="仿宋_GB2312"/>
          <w:color w:val="000000" w:themeColor="text1"/>
          <w:sz w:val="32"/>
          <w:szCs w:val="32"/>
          <w:lang w:eastAsia="zh-CN"/>
          <w14:textFill>
            <w14:solidFill>
              <w14:schemeClr w14:val="tx1"/>
            </w14:solidFill>
          </w14:textFill>
        </w:rPr>
        <w:t>的措施，进一步确保</w:t>
      </w:r>
      <w:r>
        <w:rPr>
          <w:rFonts w:hint="eastAsia" w:ascii="仿宋_GB2312" w:hAnsi="仿宋_GB2312" w:eastAsia="仿宋_GB2312" w:cs="仿宋_GB2312"/>
          <w:color w:val="000000" w:themeColor="text1"/>
          <w:sz w:val="32"/>
          <w:szCs w:val="32"/>
          <w14:textFill>
            <w14:solidFill>
              <w14:schemeClr w14:val="tx1"/>
            </w14:solidFill>
          </w14:textFill>
        </w:rPr>
        <w:t>合同用量按时完成。</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（十二）关于部门职责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本《通知》参</w:t>
      </w:r>
      <w:r>
        <w:rPr>
          <w:rFonts w:hint="eastAsia" w:ascii="仿宋_GB2312" w:hAnsi="仿宋_GB2312" w:eastAsia="仿宋_GB2312" w:cs="仿宋_GB2312"/>
          <w:color w:val="000000" w:themeColor="text1"/>
          <w:sz w:val="32"/>
          <w:szCs w:val="32"/>
          <w:lang w:eastAsia="zh-CN"/>
          <w14:textFill>
            <w14:solidFill>
              <w14:schemeClr w14:val="tx1"/>
            </w14:solidFill>
          </w14:textFill>
        </w:rPr>
        <w:t>照</w:t>
      </w:r>
      <w:r>
        <w:rPr>
          <w:rFonts w:hint="eastAsia" w:ascii="仿宋_GB2312" w:hAnsi="仿宋_GB2312" w:eastAsia="仿宋_GB2312" w:cs="仿宋_GB2312"/>
          <w:sz w:val="32"/>
          <w:szCs w:val="32"/>
          <w:lang w:eastAsia="zh-CN"/>
        </w:rPr>
        <w:t>《省扩围方案》，</w:t>
      </w:r>
      <w:r>
        <w:rPr>
          <w:rFonts w:hint="eastAsia" w:ascii="仿宋_GB2312" w:hAnsi="仿宋_GB2312" w:eastAsia="仿宋_GB2312" w:cs="仿宋_GB2312"/>
          <w:sz w:val="32"/>
          <w:szCs w:val="32"/>
          <w:lang w:val="en-US" w:eastAsia="zh-CN"/>
        </w:rPr>
        <w:t>明确我市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相关部门的职责分工</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要求各相关部门在试点工作基础上继续强化主体责任，做到各司其职、加强联动、形成合力，全力</w:t>
      </w:r>
      <w:r>
        <w:rPr>
          <w:rFonts w:hint="eastAsia" w:ascii="仿宋_GB2312" w:hAnsi="仿宋_GB2312" w:eastAsia="仿宋_GB2312" w:cs="仿宋_GB2312"/>
          <w:color w:val="000000" w:themeColor="text1"/>
          <w:sz w:val="32"/>
          <w:szCs w:val="32"/>
          <w14:textFill>
            <w14:solidFill>
              <w14:schemeClr w14:val="tx1"/>
            </w14:solidFill>
          </w14:textFill>
        </w:rPr>
        <w:t>确保做</w:t>
      </w:r>
      <w:r>
        <w:rPr>
          <w:rFonts w:hint="eastAsia" w:ascii="仿宋_GB2312" w:hAnsi="仿宋_GB2312" w:eastAsia="仿宋_GB2312" w:cs="仿宋_GB2312"/>
          <w:color w:val="000000" w:themeColor="text1"/>
          <w:sz w:val="32"/>
          <w:szCs w:val="32"/>
          <w:lang w:eastAsia="zh-CN"/>
          <w14:textFill>
            <w14:solidFill>
              <w14:schemeClr w14:val="tx1"/>
            </w14:solidFill>
          </w14:textFill>
        </w:rPr>
        <w:t>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中选药品质量、供应、使用、回款等工作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进一步推动我市落实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国家组织药品集中采购和使用。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同时进一步明确、强化</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深圳交易平台在药品集采工作中的工作职责，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保障中选药品的采购及供应。</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（十三）关于其他事项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此项为兜底条款，一方面保障我市药品集团采购工作与国家组织药品集中采购和使用工作相衔接，另一方面保障我市在下一个合同周期药品集采工作与省联盟同步。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922926"/>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12"/>
    <w:rsid w:val="00000F7B"/>
    <w:rsid w:val="000032F1"/>
    <w:rsid w:val="000111E1"/>
    <w:rsid w:val="00013050"/>
    <w:rsid w:val="0002347B"/>
    <w:rsid w:val="0006450F"/>
    <w:rsid w:val="000A35AF"/>
    <w:rsid w:val="00140B27"/>
    <w:rsid w:val="0018288B"/>
    <w:rsid w:val="001E1D93"/>
    <w:rsid w:val="00234C64"/>
    <w:rsid w:val="00266128"/>
    <w:rsid w:val="00285C5A"/>
    <w:rsid w:val="002B7C2F"/>
    <w:rsid w:val="00344386"/>
    <w:rsid w:val="004618A7"/>
    <w:rsid w:val="00486808"/>
    <w:rsid w:val="004F0AC7"/>
    <w:rsid w:val="005A12C5"/>
    <w:rsid w:val="005A41AD"/>
    <w:rsid w:val="00614512"/>
    <w:rsid w:val="0066745C"/>
    <w:rsid w:val="006D5E89"/>
    <w:rsid w:val="00762DA8"/>
    <w:rsid w:val="00771F1A"/>
    <w:rsid w:val="00791401"/>
    <w:rsid w:val="0079731F"/>
    <w:rsid w:val="007E4DA1"/>
    <w:rsid w:val="0092144C"/>
    <w:rsid w:val="00992194"/>
    <w:rsid w:val="009C07A2"/>
    <w:rsid w:val="009C3C5A"/>
    <w:rsid w:val="00B133EC"/>
    <w:rsid w:val="00B338AD"/>
    <w:rsid w:val="00B50DE5"/>
    <w:rsid w:val="00B646AB"/>
    <w:rsid w:val="00BC2D34"/>
    <w:rsid w:val="00C6796A"/>
    <w:rsid w:val="00D005A7"/>
    <w:rsid w:val="00D41505"/>
    <w:rsid w:val="00D77F9C"/>
    <w:rsid w:val="00DF4407"/>
    <w:rsid w:val="00E22380"/>
    <w:rsid w:val="00E843F2"/>
    <w:rsid w:val="00EC5A30"/>
    <w:rsid w:val="00F05211"/>
    <w:rsid w:val="00F96948"/>
    <w:rsid w:val="00FB23DF"/>
    <w:rsid w:val="0DF63462"/>
    <w:rsid w:val="158309AF"/>
    <w:rsid w:val="16EE4A3A"/>
    <w:rsid w:val="195B20B7"/>
    <w:rsid w:val="1D543F29"/>
    <w:rsid w:val="23395FE0"/>
    <w:rsid w:val="294667FA"/>
    <w:rsid w:val="31A12F50"/>
    <w:rsid w:val="3A3F22B4"/>
    <w:rsid w:val="48141F14"/>
    <w:rsid w:val="572A11D5"/>
    <w:rsid w:val="5BE25734"/>
    <w:rsid w:val="620256DA"/>
    <w:rsid w:val="67C16FDE"/>
    <w:rsid w:val="680B0806"/>
    <w:rsid w:val="6ECB752F"/>
    <w:rsid w:val="6FE178D6"/>
    <w:rsid w:val="7A771052"/>
    <w:rsid w:val="7D6D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525</Words>
  <Characters>2998</Characters>
  <Lines>24</Lines>
  <Paragraphs>7</Paragraphs>
  <TotalTime>1</TotalTime>
  <ScaleCrop>false</ScaleCrop>
  <LinksUpToDate>false</LinksUpToDate>
  <CharactersWithSpaces>3516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2020-03-10T05:56:00Z</dcterms:created>
  <dc:creator>PC</dc:creator>
  <cp:lastModifiedBy>唐丽玲</cp:lastModifiedBy>
  <dcterms:modified xsi:type="dcterms:W3CDTF">2021-03-24T02:09:02Z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